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D617F" w14:textId="191FF2D7" w:rsidR="009D341E" w:rsidRPr="00190380" w:rsidRDefault="00190380" w:rsidP="00190380">
      <w:pPr>
        <w:jc w:val="center"/>
        <w:rPr>
          <w:b/>
        </w:rPr>
      </w:pPr>
      <w:r w:rsidRPr="00190380">
        <w:rPr>
          <w:b/>
        </w:rPr>
        <w:t xml:space="preserve">Modeling </w:t>
      </w:r>
      <w:r w:rsidR="00AB425F">
        <w:rPr>
          <w:b/>
        </w:rPr>
        <w:t xml:space="preserve">Curved </w:t>
      </w:r>
      <w:r w:rsidRPr="00190380">
        <w:rPr>
          <w:b/>
        </w:rPr>
        <w:t>Windows</w:t>
      </w:r>
    </w:p>
    <w:p w14:paraId="5E1223C5" w14:textId="77777777" w:rsidR="00190380" w:rsidRDefault="00190380"/>
    <w:p w14:paraId="78F32636" w14:textId="77777777" w:rsidR="00190380" w:rsidRDefault="00190380"/>
    <w:p w14:paraId="230DEA2B" w14:textId="7B3107F7" w:rsidR="00190380" w:rsidRPr="00665289" w:rsidRDefault="00190380">
      <w:pPr>
        <w:rPr>
          <w:b/>
          <w:sz w:val="22"/>
          <w:szCs w:val="22"/>
        </w:rPr>
      </w:pPr>
      <w:r w:rsidRPr="00665289">
        <w:rPr>
          <w:b/>
          <w:sz w:val="22"/>
          <w:szCs w:val="22"/>
        </w:rPr>
        <w:t>A) Introduction</w:t>
      </w:r>
    </w:p>
    <w:p w14:paraId="6E01EC11" w14:textId="77777777" w:rsidR="00AB425F" w:rsidRDefault="00AB425F">
      <w:pPr>
        <w:rPr>
          <w:sz w:val="22"/>
          <w:szCs w:val="22"/>
        </w:rPr>
      </w:pPr>
    </w:p>
    <w:p w14:paraId="5ACA2CA7" w14:textId="434C7530" w:rsidR="00AB425F" w:rsidRPr="003F676C" w:rsidRDefault="000C2D8C">
      <w:pPr>
        <w:rPr>
          <w:sz w:val="22"/>
          <w:szCs w:val="22"/>
        </w:rPr>
      </w:pPr>
      <w:r>
        <w:rPr>
          <w:sz w:val="22"/>
          <w:szCs w:val="22"/>
        </w:rPr>
        <w:t>Traditional window areas are simple to calculate. Find the length and width and start multiplying! More challenge is found when architects get creative and build whole building faces with flowing curved windows. Such a building is found near Branksome Hall Asia and I have used part of this building for my exploration.</w:t>
      </w:r>
    </w:p>
    <w:p w14:paraId="52A55E5A" w14:textId="77777777" w:rsidR="00190380" w:rsidRPr="003F676C" w:rsidRDefault="00190380">
      <w:pPr>
        <w:rPr>
          <w:sz w:val="22"/>
          <w:szCs w:val="22"/>
        </w:rPr>
      </w:pPr>
    </w:p>
    <w:p w14:paraId="2D2188C0" w14:textId="35F4DD70" w:rsidR="00190380" w:rsidRPr="003F676C" w:rsidRDefault="009C2D92">
      <w:pPr>
        <w:rPr>
          <w:sz w:val="22"/>
          <w:szCs w:val="22"/>
        </w:rPr>
      </w:pPr>
      <w:r w:rsidRPr="003F676C">
        <w:rPr>
          <w:sz w:val="22"/>
          <w:szCs w:val="22"/>
        </w:rPr>
        <w:t>Rationale</w:t>
      </w:r>
    </w:p>
    <w:p w14:paraId="7A87F05C" w14:textId="77777777" w:rsidR="00190380" w:rsidRPr="003F676C" w:rsidRDefault="00190380">
      <w:pPr>
        <w:rPr>
          <w:sz w:val="22"/>
          <w:szCs w:val="22"/>
        </w:rPr>
      </w:pPr>
    </w:p>
    <w:p w14:paraId="4C1CE59E" w14:textId="4BC22363" w:rsidR="00190380" w:rsidRPr="003F676C" w:rsidRDefault="00AB78F7">
      <w:pPr>
        <w:rPr>
          <w:sz w:val="22"/>
          <w:szCs w:val="22"/>
        </w:rPr>
      </w:pPr>
      <w:r>
        <w:rPr>
          <w:sz w:val="22"/>
          <w:szCs w:val="22"/>
        </w:rPr>
        <w:t xml:space="preserve">For curved windows, </w:t>
      </w:r>
      <w:r w:rsidR="00190380" w:rsidRPr="003F676C">
        <w:rPr>
          <w:sz w:val="22"/>
          <w:szCs w:val="22"/>
        </w:rPr>
        <w:t>upper and lower window boundarie</w:t>
      </w:r>
      <w:r>
        <w:rPr>
          <w:sz w:val="22"/>
          <w:szCs w:val="22"/>
        </w:rPr>
        <w:t>s can be modeled with functions.</w:t>
      </w:r>
      <w:r w:rsidR="00190380" w:rsidRPr="003F676C">
        <w:rPr>
          <w:sz w:val="22"/>
          <w:szCs w:val="22"/>
        </w:rPr>
        <w:t xml:space="preserve"> </w:t>
      </w:r>
      <w:r>
        <w:rPr>
          <w:sz w:val="22"/>
          <w:szCs w:val="22"/>
        </w:rPr>
        <w:t xml:space="preserve">The </w:t>
      </w:r>
      <w:r w:rsidR="00190380" w:rsidRPr="003F676C">
        <w:rPr>
          <w:sz w:val="22"/>
          <w:szCs w:val="22"/>
        </w:rPr>
        <w:t>area between</w:t>
      </w:r>
      <w:r>
        <w:rPr>
          <w:sz w:val="22"/>
          <w:szCs w:val="22"/>
        </w:rPr>
        <w:t xml:space="preserve"> the</w:t>
      </w:r>
      <w:r w:rsidR="00190380" w:rsidRPr="003F676C">
        <w:rPr>
          <w:sz w:val="22"/>
          <w:szCs w:val="22"/>
        </w:rPr>
        <w:t xml:space="preserve"> curves can then be found using</w:t>
      </w:r>
      <w:r>
        <w:rPr>
          <w:sz w:val="22"/>
          <w:szCs w:val="22"/>
        </w:rPr>
        <w:t xml:space="preserve"> definite integration.</w:t>
      </w:r>
    </w:p>
    <w:p w14:paraId="0BA1C355" w14:textId="77777777" w:rsidR="00190380" w:rsidRPr="003F676C" w:rsidRDefault="00190380">
      <w:pPr>
        <w:rPr>
          <w:sz w:val="22"/>
          <w:szCs w:val="22"/>
        </w:rPr>
      </w:pPr>
    </w:p>
    <w:p w14:paraId="57CF3AB1" w14:textId="7F6CBC7E" w:rsidR="00190380" w:rsidRPr="003F676C" w:rsidRDefault="00AB78F7">
      <w:pPr>
        <w:rPr>
          <w:sz w:val="22"/>
          <w:szCs w:val="22"/>
        </w:rPr>
      </w:pPr>
      <w:r>
        <w:rPr>
          <w:sz w:val="22"/>
          <w:szCs w:val="22"/>
        </w:rPr>
        <w:t xml:space="preserve">Alternatively, </w:t>
      </w:r>
      <w:r w:rsidR="00190380" w:rsidRPr="003F676C">
        <w:rPr>
          <w:sz w:val="22"/>
          <w:szCs w:val="22"/>
        </w:rPr>
        <w:t>window areas can be found using trapezoids by breaking the windows up into discrete polygons</w:t>
      </w:r>
      <w:r>
        <w:rPr>
          <w:sz w:val="22"/>
          <w:szCs w:val="22"/>
        </w:rPr>
        <w:t>.</w:t>
      </w:r>
    </w:p>
    <w:p w14:paraId="440B7596" w14:textId="77777777" w:rsidR="00190380" w:rsidRPr="003F676C" w:rsidRDefault="00190380">
      <w:pPr>
        <w:rPr>
          <w:sz w:val="22"/>
          <w:szCs w:val="22"/>
        </w:rPr>
      </w:pPr>
    </w:p>
    <w:p w14:paraId="06AADACE" w14:textId="62446CBF" w:rsidR="00190380" w:rsidRPr="003F676C" w:rsidRDefault="009C2D92">
      <w:pPr>
        <w:rPr>
          <w:sz w:val="22"/>
          <w:szCs w:val="22"/>
        </w:rPr>
      </w:pPr>
      <w:r w:rsidRPr="003F676C">
        <w:rPr>
          <w:sz w:val="22"/>
          <w:szCs w:val="22"/>
        </w:rPr>
        <w:t>Aim</w:t>
      </w:r>
    </w:p>
    <w:p w14:paraId="6398C61C" w14:textId="77777777" w:rsidR="00190380" w:rsidRPr="003F676C" w:rsidRDefault="00190380">
      <w:pPr>
        <w:rPr>
          <w:sz w:val="22"/>
          <w:szCs w:val="22"/>
        </w:rPr>
      </w:pPr>
    </w:p>
    <w:p w14:paraId="76F4FFA1" w14:textId="3B23E034" w:rsidR="00190380" w:rsidRPr="003F676C" w:rsidRDefault="00AB78F7">
      <w:pPr>
        <w:rPr>
          <w:sz w:val="22"/>
          <w:szCs w:val="22"/>
        </w:rPr>
      </w:pPr>
      <w:r>
        <w:rPr>
          <w:sz w:val="22"/>
          <w:szCs w:val="22"/>
        </w:rPr>
        <w:t>My aim is to u</w:t>
      </w:r>
      <w:r w:rsidR="00190380" w:rsidRPr="003F676C">
        <w:rPr>
          <w:sz w:val="22"/>
          <w:szCs w:val="22"/>
        </w:rPr>
        <w:t>se both methods described above to approximate the total window area</w:t>
      </w:r>
      <w:r>
        <w:rPr>
          <w:sz w:val="22"/>
          <w:szCs w:val="22"/>
        </w:rPr>
        <w:t xml:space="preserve"> for a defined region on the building.</w:t>
      </w:r>
    </w:p>
    <w:p w14:paraId="2FFFAD10" w14:textId="77777777" w:rsidR="00190380" w:rsidRPr="003F676C" w:rsidRDefault="00190380">
      <w:pPr>
        <w:rPr>
          <w:sz w:val="22"/>
          <w:szCs w:val="22"/>
        </w:rPr>
      </w:pPr>
    </w:p>
    <w:p w14:paraId="7E9F161A" w14:textId="77777777" w:rsidR="00190380" w:rsidRPr="003F676C" w:rsidRDefault="00190380">
      <w:pPr>
        <w:rPr>
          <w:sz w:val="22"/>
          <w:szCs w:val="22"/>
        </w:rPr>
      </w:pPr>
    </w:p>
    <w:p w14:paraId="70785D80" w14:textId="2AE0AD54" w:rsidR="009C2D92" w:rsidRPr="00665289" w:rsidRDefault="00190380">
      <w:pPr>
        <w:rPr>
          <w:b/>
          <w:sz w:val="22"/>
          <w:szCs w:val="22"/>
        </w:rPr>
      </w:pPr>
      <w:r w:rsidRPr="00665289">
        <w:rPr>
          <w:b/>
          <w:sz w:val="22"/>
          <w:szCs w:val="22"/>
        </w:rPr>
        <w:t xml:space="preserve">B) </w:t>
      </w:r>
      <w:r w:rsidR="0047566E" w:rsidRPr="00665289">
        <w:rPr>
          <w:b/>
          <w:sz w:val="22"/>
          <w:szCs w:val="22"/>
        </w:rPr>
        <w:t>Developing the Models</w:t>
      </w:r>
    </w:p>
    <w:p w14:paraId="46923748" w14:textId="77777777" w:rsidR="009C2D92" w:rsidRPr="003F676C" w:rsidRDefault="009C2D92">
      <w:pPr>
        <w:rPr>
          <w:sz w:val="22"/>
          <w:szCs w:val="22"/>
        </w:rPr>
      </w:pPr>
    </w:p>
    <w:p w14:paraId="381FD4BD" w14:textId="38BBEA8F" w:rsidR="006440B2" w:rsidRPr="003F676C" w:rsidRDefault="006440B2">
      <w:pPr>
        <w:rPr>
          <w:sz w:val="22"/>
          <w:szCs w:val="22"/>
        </w:rPr>
      </w:pPr>
      <w:r w:rsidRPr="003F676C">
        <w:rPr>
          <w:sz w:val="22"/>
          <w:szCs w:val="22"/>
        </w:rPr>
        <w:t>The first step was to photograph the window.</w:t>
      </w:r>
      <w:r w:rsidR="00F036DB" w:rsidRPr="003F676C">
        <w:rPr>
          <w:sz w:val="22"/>
          <w:szCs w:val="22"/>
        </w:rPr>
        <w:t xml:space="preserve"> </w:t>
      </w:r>
    </w:p>
    <w:p w14:paraId="383122B7" w14:textId="77777777" w:rsidR="006440B2" w:rsidRDefault="006440B2"/>
    <w:p w14:paraId="500D87F8" w14:textId="5104DCC0" w:rsidR="006440B2" w:rsidRDefault="002D066C">
      <w:r>
        <w:rPr>
          <w:noProof/>
        </w:rPr>
        <w:drawing>
          <wp:inline distT="0" distB="0" distL="0" distR="0" wp14:anchorId="429585F8" wp14:editId="7ECFAECF">
            <wp:extent cx="3775888" cy="2743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6 at 6.37.35 PM.png"/>
                    <pic:cNvPicPr/>
                  </pic:nvPicPr>
                  <pic:blipFill>
                    <a:blip r:embed="rId5">
                      <a:extLst>
                        <a:ext uri="{28A0092B-C50C-407E-A947-70E740481C1C}">
                          <a14:useLocalDpi xmlns:a14="http://schemas.microsoft.com/office/drawing/2010/main" val="0"/>
                        </a:ext>
                      </a:extLst>
                    </a:blip>
                    <a:stretch>
                      <a:fillRect/>
                    </a:stretch>
                  </pic:blipFill>
                  <pic:spPr>
                    <a:xfrm>
                      <a:off x="0" y="0"/>
                      <a:ext cx="3775888" cy="2743200"/>
                    </a:xfrm>
                    <a:prstGeom prst="rect">
                      <a:avLst/>
                    </a:prstGeom>
                  </pic:spPr>
                </pic:pic>
              </a:graphicData>
            </a:graphic>
          </wp:inline>
        </w:drawing>
      </w:r>
    </w:p>
    <w:p w14:paraId="3226057E" w14:textId="77777777" w:rsidR="006440B2" w:rsidRPr="003F676C" w:rsidRDefault="006440B2">
      <w:pPr>
        <w:rPr>
          <w:sz w:val="22"/>
          <w:szCs w:val="22"/>
        </w:rPr>
      </w:pPr>
    </w:p>
    <w:p w14:paraId="77AD88CA" w14:textId="00723F4D" w:rsidR="006440B2" w:rsidRPr="00E5602B" w:rsidRDefault="006440B2">
      <w:pPr>
        <w:rPr>
          <w:sz w:val="22"/>
          <w:szCs w:val="22"/>
          <w:u w:val="single"/>
        </w:rPr>
      </w:pPr>
      <w:r w:rsidRPr="00E5602B">
        <w:rPr>
          <w:sz w:val="22"/>
          <w:szCs w:val="22"/>
          <w:u w:val="single"/>
        </w:rPr>
        <w:t xml:space="preserve">Figure 1.  Photograph of Window Whose Area is to be </w:t>
      </w:r>
      <w:r w:rsidR="002D066C" w:rsidRPr="00E5602B">
        <w:rPr>
          <w:sz w:val="22"/>
          <w:szCs w:val="22"/>
          <w:u w:val="single"/>
        </w:rPr>
        <w:t xml:space="preserve">Partially </w:t>
      </w:r>
      <w:r w:rsidRPr="00E5602B">
        <w:rPr>
          <w:sz w:val="22"/>
          <w:szCs w:val="22"/>
          <w:u w:val="single"/>
        </w:rPr>
        <w:t>Modeled</w:t>
      </w:r>
    </w:p>
    <w:p w14:paraId="57659B4D" w14:textId="77777777" w:rsidR="006440B2" w:rsidRDefault="006440B2"/>
    <w:p w14:paraId="7003C4CB" w14:textId="77777777" w:rsidR="006440B2" w:rsidRDefault="006440B2"/>
    <w:p w14:paraId="5BA18832" w14:textId="77777777" w:rsidR="006440B2" w:rsidRDefault="006440B2"/>
    <w:p w14:paraId="5EF2C818" w14:textId="77777777" w:rsidR="006440B2" w:rsidRDefault="006440B2"/>
    <w:p w14:paraId="7BB68AE8" w14:textId="237715D7" w:rsidR="0040472B" w:rsidRPr="003F676C" w:rsidRDefault="0040472B" w:rsidP="0040472B">
      <w:pPr>
        <w:rPr>
          <w:sz w:val="22"/>
          <w:szCs w:val="22"/>
        </w:rPr>
      </w:pPr>
      <w:r w:rsidRPr="003F676C">
        <w:rPr>
          <w:sz w:val="22"/>
          <w:szCs w:val="22"/>
        </w:rPr>
        <w:t>The next step was to import it into a graphing program (</w:t>
      </w:r>
      <w:proofErr w:type="spellStart"/>
      <w:r w:rsidRPr="003F676C">
        <w:rPr>
          <w:sz w:val="22"/>
          <w:szCs w:val="22"/>
        </w:rPr>
        <w:t>Geogebra</w:t>
      </w:r>
      <w:proofErr w:type="spellEnd"/>
      <w:r w:rsidRPr="003F676C">
        <w:rPr>
          <w:sz w:val="22"/>
          <w:szCs w:val="22"/>
        </w:rPr>
        <w:t xml:space="preserve">). I decided to add discrete points onto the </w:t>
      </w:r>
      <w:proofErr w:type="gramStart"/>
      <w:r w:rsidRPr="003F676C">
        <w:rPr>
          <w:sz w:val="22"/>
          <w:szCs w:val="22"/>
        </w:rPr>
        <w:t>graph which</w:t>
      </w:r>
      <w:proofErr w:type="gramEnd"/>
      <w:r w:rsidRPr="003F676C">
        <w:rPr>
          <w:sz w:val="22"/>
          <w:szCs w:val="22"/>
        </w:rPr>
        <w:t xml:space="preserve"> will be the target points for modeling the u</w:t>
      </w:r>
      <w:r w:rsidR="00E5602B">
        <w:rPr>
          <w:sz w:val="22"/>
          <w:szCs w:val="22"/>
        </w:rPr>
        <w:t>pper and lower curves, within the red bounded region.</w:t>
      </w:r>
    </w:p>
    <w:p w14:paraId="79D8A734" w14:textId="77777777" w:rsidR="0040472B" w:rsidRDefault="0040472B" w:rsidP="0040472B"/>
    <w:p w14:paraId="22F32A12" w14:textId="0C346495" w:rsidR="006440B2" w:rsidRDefault="00EC7E7C">
      <w:r>
        <w:rPr>
          <w:noProof/>
        </w:rPr>
        <w:drawing>
          <wp:inline distT="0" distB="0" distL="0" distR="0" wp14:anchorId="5103656B" wp14:editId="39C61840">
            <wp:extent cx="5486400" cy="3618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6 at 6.42.05 PM.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618865"/>
                    </a:xfrm>
                    <a:prstGeom prst="rect">
                      <a:avLst/>
                    </a:prstGeom>
                  </pic:spPr>
                </pic:pic>
              </a:graphicData>
            </a:graphic>
          </wp:inline>
        </w:drawing>
      </w:r>
    </w:p>
    <w:p w14:paraId="7F9D2830" w14:textId="77777777" w:rsidR="00EC7E7C" w:rsidRPr="003F676C" w:rsidRDefault="00EC7E7C">
      <w:pPr>
        <w:rPr>
          <w:sz w:val="22"/>
          <w:szCs w:val="22"/>
        </w:rPr>
      </w:pPr>
    </w:p>
    <w:p w14:paraId="4B1BAA94" w14:textId="527D2091" w:rsidR="00EC7E7C" w:rsidRPr="00E5602B" w:rsidRDefault="00EC7E7C">
      <w:pPr>
        <w:rPr>
          <w:sz w:val="22"/>
          <w:szCs w:val="22"/>
          <w:u w:val="single"/>
        </w:rPr>
      </w:pPr>
      <w:r w:rsidRPr="00E5602B">
        <w:rPr>
          <w:sz w:val="22"/>
          <w:szCs w:val="22"/>
          <w:u w:val="single"/>
        </w:rPr>
        <w:t xml:space="preserve">Figure 2.    12 Points (A-L) Representing Upper and Lower Curves of Window </w:t>
      </w:r>
    </w:p>
    <w:p w14:paraId="604482D9" w14:textId="77777777" w:rsidR="00043B1C" w:rsidRPr="003F676C" w:rsidRDefault="00043B1C">
      <w:pPr>
        <w:rPr>
          <w:sz w:val="22"/>
          <w:szCs w:val="22"/>
        </w:rPr>
      </w:pPr>
    </w:p>
    <w:p w14:paraId="3F5C98D2" w14:textId="77777777" w:rsidR="00043B1C" w:rsidRPr="003F676C" w:rsidRDefault="00043B1C">
      <w:pPr>
        <w:rPr>
          <w:sz w:val="22"/>
          <w:szCs w:val="22"/>
        </w:rPr>
      </w:pPr>
    </w:p>
    <w:p w14:paraId="07E8220E" w14:textId="6570CB9D" w:rsidR="009E351B" w:rsidRPr="003F676C" w:rsidRDefault="009C2D92">
      <w:pPr>
        <w:rPr>
          <w:sz w:val="22"/>
          <w:szCs w:val="22"/>
        </w:rPr>
      </w:pPr>
      <w:r w:rsidRPr="003F676C">
        <w:rPr>
          <w:sz w:val="22"/>
          <w:szCs w:val="22"/>
        </w:rPr>
        <w:t xml:space="preserve">Using the default grid on </w:t>
      </w:r>
      <w:proofErr w:type="spellStart"/>
      <w:r w:rsidRPr="003F676C">
        <w:rPr>
          <w:sz w:val="22"/>
          <w:szCs w:val="22"/>
        </w:rPr>
        <w:t>Geogebra</w:t>
      </w:r>
      <w:proofErr w:type="spellEnd"/>
      <w:r w:rsidRPr="003F676C">
        <w:rPr>
          <w:sz w:val="22"/>
          <w:szCs w:val="22"/>
        </w:rPr>
        <w:t>, the 12 points are as follows:</w:t>
      </w:r>
    </w:p>
    <w:p w14:paraId="77F91868" w14:textId="77777777" w:rsidR="00B5090A" w:rsidRPr="003F676C" w:rsidRDefault="00B5090A">
      <w:pPr>
        <w:rPr>
          <w:sz w:val="22"/>
          <w:szCs w:val="22"/>
        </w:rPr>
      </w:pPr>
    </w:p>
    <w:p w14:paraId="2A2A35A2" w14:textId="48442502" w:rsidR="00B5090A" w:rsidRPr="00E5602B" w:rsidRDefault="00B5090A">
      <w:pPr>
        <w:rPr>
          <w:sz w:val="22"/>
          <w:szCs w:val="22"/>
          <w:u w:val="single"/>
        </w:rPr>
      </w:pPr>
      <w:r w:rsidRPr="00E5602B">
        <w:rPr>
          <w:sz w:val="22"/>
          <w:szCs w:val="22"/>
          <w:u w:val="single"/>
        </w:rPr>
        <w:t xml:space="preserve">Table 1.  </w:t>
      </w:r>
      <w:proofErr w:type="gramStart"/>
      <w:r w:rsidRPr="00E5602B">
        <w:rPr>
          <w:sz w:val="22"/>
          <w:szCs w:val="22"/>
          <w:u w:val="single"/>
        </w:rPr>
        <w:t>Values for the 12 points for modeling the upper and lower window curves.</w:t>
      </w:r>
      <w:proofErr w:type="gramEnd"/>
    </w:p>
    <w:p w14:paraId="760CD5BE" w14:textId="77777777" w:rsidR="009C2D92" w:rsidRDefault="009C2D92"/>
    <w:tbl>
      <w:tblPr>
        <w:tblStyle w:val="TableGrid"/>
        <w:tblW w:w="0" w:type="auto"/>
        <w:tblLook w:val="04A0" w:firstRow="1" w:lastRow="0" w:firstColumn="1" w:lastColumn="0" w:noHBand="0" w:noVBand="1"/>
      </w:tblPr>
      <w:tblGrid>
        <w:gridCol w:w="681"/>
        <w:gridCol w:w="681"/>
        <w:gridCol w:w="681"/>
        <w:gridCol w:w="681"/>
        <w:gridCol w:w="681"/>
        <w:gridCol w:w="681"/>
        <w:gridCol w:w="681"/>
        <w:gridCol w:w="681"/>
        <w:gridCol w:w="681"/>
        <w:gridCol w:w="681"/>
        <w:gridCol w:w="682"/>
        <w:gridCol w:w="682"/>
        <w:gridCol w:w="682"/>
      </w:tblGrid>
      <w:tr w:rsidR="009C2D92" w14:paraId="6E587530" w14:textId="77777777" w:rsidTr="009C2D92">
        <w:tc>
          <w:tcPr>
            <w:tcW w:w="681" w:type="dxa"/>
          </w:tcPr>
          <w:p w14:paraId="2DC4AAAB" w14:textId="77777777" w:rsidR="009C2D92" w:rsidRDefault="009C2D92"/>
        </w:tc>
        <w:tc>
          <w:tcPr>
            <w:tcW w:w="681" w:type="dxa"/>
          </w:tcPr>
          <w:p w14:paraId="6CD43CEF" w14:textId="6AC0DF0B" w:rsidR="009C2D92" w:rsidRDefault="009C2D92">
            <w:r>
              <w:t>A</w:t>
            </w:r>
          </w:p>
        </w:tc>
        <w:tc>
          <w:tcPr>
            <w:tcW w:w="681" w:type="dxa"/>
          </w:tcPr>
          <w:p w14:paraId="25327C5C" w14:textId="0439A53B" w:rsidR="009C2D92" w:rsidRDefault="009C2D92">
            <w:r>
              <w:t>B</w:t>
            </w:r>
          </w:p>
        </w:tc>
        <w:tc>
          <w:tcPr>
            <w:tcW w:w="681" w:type="dxa"/>
          </w:tcPr>
          <w:p w14:paraId="1CD99FAE" w14:textId="3284820E" w:rsidR="009C2D92" w:rsidRDefault="009C2D92">
            <w:r>
              <w:t>C</w:t>
            </w:r>
          </w:p>
        </w:tc>
        <w:tc>
          <w:tcPr>
            <w:tcW w:w="681" w:type="dxa"/>
          </w:tcPr>
          <w:p w14:paraId="63CF89E9" w14:textId="207E20B7" w:rsidR="009C2D92" w:rsidRDefault="009C2D92">
            <w:r>
              <w:t>D</w:t>
            </w:r>
          </w:p>
        </w:tc>
        <w:tc>
          <w:tcPr>
            <w:tcW w:w="681" w:type="dxa"/>
          </w:tcPr>
          <w:p w14:paraId="2BEA9639" w14:textId="21B9C6DA" w:rsidR="009C2D92" w:rsidRDefault="009C2D92">
            <w:r>
              <w:t>E</w:t>
            </w:r>
          </w:p>
        </w:tc>
        <w:tc>
          <w:tcPr>
            <w:tcW w:w="681" w:type="dxa"/>
          </w:tcPr>
          <w:p w14:paraId="6191D5BB" w14:textId="6F0E5FC6" w:rsidR="009C2D92" w:rsidRDefault="009C2D92">
            <w:r>
              <w:t>F</w:t>
            </w:r>
          </w:p>
        </w:tc>
        <w:tc>
          <w:tcPr>
            <w:tcW w:w="681" w:type="dxa"/>
          </w:tcPr>
          <w:p w14:paraId="32C15CA6" w14:textId="157D332E" w:rsidR="009C2D92" w:rsidRDefault="009C2D92">
            <w:r>
              <w:t>G</w:t>
            </w:r>
          </w:p>
        </w:tc>
        <w:tc>
          <w:tcPr>
            <w:tcW w:w="681" w:type="dxa"/>
          </w:tcPr>
          <w:p w14:paraId="3F0C0D7E" w14:textId="7F21361C" w:rsidR="009C2D92" w:rsidRDefault="009C2D92">
            <w:r>
              <w:t>H</w:t>
            </w:r>
          </w:p>
        </w:tc>
        <w:tc>
          <w:tcPr>
            <w:tcW w:w="681" w:type="dxa"/>
          </w:tcPr>
          <w:p w14:paraId="4C6E75A9" w14:textId="3825DE89" w:rsidR="009C2D92" w:rsidRDefault="009C2D92">
            <w:r>
              <w:t>I</w:t>
            </w:r>
          </w:p>
        </w:tc>
        <w:tc>
          <w:tcPr>
            <w:tcW w:w="682" w:type="dxa"/>
          </w:tcPr>
          <w:p w14:paraId="44A4BAE5" w14:textId="1FD70C1B" w:rsidR="009C2D92" w:rsidRDefault="009C2D92">
            <w:r>
              <w:t>J</w:t>
            </w:r>
          </w:p>
        </w:tc>
        <w:tc>
          <w:tcPr>
            <w:tcW w:w="682" w:type="dxa"/>
          </w:tcPr>
          <w:p w14:paraId="7EA2CF9C" w14:textId="17F83596" w:rsidR="009C2D92" w:rsidRDefault="009C2D92">
            <w:r>
              <w:t>K</w:t>
            </w:r>
          </w:p>
        </w:tc>
        <w:tc>
          <w:tcPr>
            <w:tcW w:w="682" w:type="dxa"/>
          </w:tcPr>
          <w:p w14:paraId="47038D81" w14:textId="282C83CD" w:rsidR="009C2D92" w:rsidRDefault="009C2D92">
            <w:r>
              <w:t>L</w:t>
            </w:r>
          </w:p>
        </w:tc>
      </w:tr>
      <w:tr w:rsidR="009C2D92" w14:paraId="2B6AEED8" w14:textId="77777777" w:rsidTr="009C2D92">
        <w:tc>
          <w:tcPr>
            <w:tcW w:w="681" w:type="dxa"/>
          </w:tcPr>
          <w:p w14:paraId="52949EC8" w14:textId="0395C3E9" w:rsidR="009C2D92" w:rsidRDefault="009C2D92">
            <w:proofErr w:type="gramStart"/>
            <w:r>
              <w:t>x</w:t>
            </w:r>
            <w:proofErr w:type="gramEnd"/>
          </w:p>
        </w:tc>
        <w:tc>
          <w:tcPr>
            <w:tcW w:w="681" w:type="dxa"/>
          </w:tcPr>
          <w:p w14:paraId="2A9C51AC" w14:textId="4EC90DD0" w:rsidR="009C2D92" w:rsidRDefault="009C2D92">
            <w:r>
              <w:t>0</w:t>
            </w:r>
          </w:p>
        </w:tc>
        <w:tc>
          <w:tcPr>
            <w:tcW w:w="681" w:type="dxa"/>
          </w:tcPr>
          <w:p w14:paraId="49F6065B" w14:textId="01043ED1" w:rsidR="009C2D92" w:rsidRDefault="009C2D92">
            <w:r>
              <w:t>1.66</w:t>
            </w:r>
          </w:p>
        </w:tc>
        <w:tc>
          <w:tcPr>
            <w:tcW w:w="681" w:type="dxa"/>
          </w:tcPr>
          <w:p w14:paraId="7E5EA6D9" w14:textId="33997897" w:rsidR="009C2D92" w:rsidRDefault="009C2D92">
            <w:r>
              <w:t>3.34</w:t>
            </w:r>
          </w:p>
        </w:tc>
        <w:tc>
          <w:tcPr>
            <w:tcW w:w="681" w:type="dxa"/>
          </w:tcPr>
          <w:p w14:paraId="1033D237" w14:textId="0F4DE710" w:rsidR="009C2D92" w:rsidRDefault="009C2D92">
            <w:r>
              <w:t>5.00</w:t>
            </w:r>
          </w:p>
        </w:tc>
        <w:tc>
          <w:tcPr>
            <w:tcW w:w="681" w:type="dxa"/>
          </w:tcPr>
          <w:p w14:paraId="2F14335E" w14:textId="0D8F419A" w:rsidR="009C2D92" w:rsidRDefault="009C2D92">
            <w:r>
              <w:t>6.66</w:t>
            </w:r>
          </w:p>
        </w:tc>
        <w:tc>
          <w:tcPr>
            <w:tcW w:w="681" w:type="dxa"/>
          </w:tcPr>
          <w:p w14:paraId="35035725" w14:textId="2F22E924" w:rsidR="009C2D92" w:rsidRDefault="009C2D92">
            <w:r>
              <w:t>8.86</w:t>
            </w:r>
          </w:p>
        </w:tc>
        <w:tc>
          <w:tcPr>
            <w:tcW w:w="681" w:type="dxa"/>
          </w:tcPr>
          <w:p w14:paraId="5C32F08B" w14:textId="40EC1429" w:rsidR="009C2D92" w:rsidRDefault="009C2D92">
            <w:r>
              <w:t>8.88</w:t>
            </w:r>
          </w:p>
        </w:tc>
        <w:tc>
          <w:tcPr>
            <w:tcW w:w="681" w:type="dxa"/>
          </w:tcPr>
          <w:p w14:paraId="2942F6FD" w14:textId="747E0579" w:rsidR="009C2D92" w:rsidRDefault="009C2D92">
            <w:r>
              <w:t>6.68</w:t>
            </w:r>
          </w:p>
        </w:tc>
        <w:tc>
          <w:tcPr>
            <w:tcW w:w="681" w:type="dxa"/>
          </w:tcPr>
          <w:p w14:paraId="090A105F" w14:textId="4DEC3644" w:rsidR="009C2D92" w:rsidRDefault="009C2D92">
            <w:r>
              <w:t>5.00</w:t>
            </w:r>
          </w:p>
        </w:tc>
        <w:tc>
          <w:tcPr>
            <w:tcW w:w="682" w:type="dxa"/>
          </w:tcPr>
          <w:p w14:paraId="6222B26C" w14:textId="3D392CAC" w:rsidR="009C2D92" w:rsidRDefault="009C2D92">
            <w:r>
              <w:t>3.34</w:t>
            </w:r>
          </w:p>
        </w:tc>
        <w:tc>
          <w:tcPr>
            <w:tcW w:w="682" w:type="dxa"/>
          </w:tcPr>
          <w:p w14:paraId="6823D5FD" w14:textId="503822B4" w:rsidR="009C2D92" w:rsidRDefault="009C2D92">
            <w:r>
              <w:t>1.72</w:t>
            </w:r>
          </w:p>
        </w:tc>
        <w:tc>
          <w:tcPr>
            <w:tcW w:w="682" w:type="dxa"/>
          </w:tcPr>
          <w:p w14:paraId="41D5354F" w14:textId="2B9C12A9" w:rsidR="009C2D92" w:rsidRDefault="009C2D92">
            <w:r>
              <w:t>0.06</w:t>
            </w:r>
          </w:p>
        </w:tc>
      </w:tr>
      <w:tr w:rsidR="009C2D92" w14:paraId="63E281AD" w14:textId="77777777" w:rsidTr="009C2D92">
        <w:tc>
          <w:tcPr>
            <w:tcW w:w="681" w:type="dxa"/>
          </w:tcPr>
          <w:p w14:paraId="40599176" w14:textId="23897100" w:rsidR="009C2D92" w:rsidRDefault="009C2D92">
            <w:proofErr w:type="gramStart"/>
            <w:r>
              <w:t>y</w:t>
            </w:r>
            <w:proofErr w:type="gramEnd"/>
          </w:p>
        </w:tc>
        <w:tc>
          <w:tcPr>
            <w:tcW w:w="681" w:type="dxa"/>
          </w:tcPr>
          <w:p w14:paraId="472E3029" w14:textId="1223C333" w:rsidR="009C2D92" w:rsidRDefault="009C2D92">
            <w:r>
              <w:t>0</w:t>
            </w:r>
          </w:p>
        </w:tc>
        <w:tc>
          <w:tcPr>
            <w:tcW w:w="681" w:type="dxa"/>
          </w:tcPr>
          <w:p w14:paraId="51FA7BFF" w14:textId="1AEA8FC0" w:rsidR="009C2D92" w:rsidRDefault="009C2D92">
            <w:r>
              <w:t>0.34</w:t>
            </w:r>
          </w:p>
        </w:tc>
        <w:tc>
          <w:tcPr>
            <w:tcW w:w="681" w:type="dxa"/>
          </w:tcPr>
          <w:p w14:paraId="1173BD15" w14:textId="21B414E8" w:rsidR="009C2D92" w:rsidRDefault="009C2D92">
            <w:r>
              <w:t>1.02</w:t>
            </w:r>
          </w:p>
        </w:tc>
        <w:tc>
          <w:tcPr>
            <w:tcW w:w="681" w:type="dxa"/>
          </w:tcPr>
          <w:p w14:paraId="20298122" w14:textId="3AA6015E" w:rsidR="009C2D92" w:rsidRDefault="009C2D92">
            <w:r>
              <w:t>2.00</w:t>
            </w:r>
          </w:p>
        </w:tc>
        <w:tc>
          <w:tcPr>
            <w:tcW w:w="681" w:type="dxa"/>
          </w:tcPr>
          <w:p w14:paraId="734BB929" w14:textId="4BD46B3D" w:rsidR="009C2D92" w:rsidRDefault="009C2D92">
            <w:r>
              <w:t>2.74</w:t>
            </w:r>
          </w:p>
        </w:tc>
        <w:tc>
          <w:tcPr>
            <w:tcW w:w="681" w:type="dxa"/>
          </w:tcPr>
          <w:p w14:paraId="3B0B427F" w14:textId="6956C5B8" w:rsidR="009C2D92" w:rsidRDefault="009C2D92">
            <w:r>
              <w:t>4.86</w:t>
            </w:r>
          </w:p>
        </w:tc>
        <w:tc>
          <w:tcPr>
            <w:tcW w:w="681" w:type="dxa"/>
          </w:tcPr>
          <w:p w14:paraId="3A02CB7E" w14:textId="3BCE4D73" w:rsidR="009C2D92" w:rsidRDefault="009C2D92">
            <w:r>
              <w:t>4.86</w:t>
            </w:r>
          </w:p>
        </w:tc>
        <w:tc>
          <w:tcPr>
            <w:tcW w:w="681" w:type="dxa"/>
          </w:tcPr>
          <w:p w14:paraId="184573F2" w14:textId="21A4E4DA" w:rsidR="009C2D92" w:rsidRDefault="009C2D92">
            <w:r>
              <w:t>4.43</w:t>
            </w:r>
          </w:p>
        </w:tc>
        <w:tc>
          <w:tcPr>
            <w:tcW w:w="681" w:type="dxa"/>
          </w:tcPr>
          <w:p w14:paraId="3B7DD638" w14:textId="79EABBF2" w:rsidR="009C2D92" w:rsidRDefault="009C2D92">
            <w:r>
              <w:t>4.00</w:t>
            </w:r>
          </w:p>
        </w:tc>
        <w:tc>
          <w:tcPr>
            <w:tcW w:w="682" w:type="dxa"/>
          </w:tcPr>
          <w:p w14:paraId="658FEADF" w14:textId="5573A2C4" w:rsidR="009C2D92" w:rsidRDefault="009C2D92">
            <w:r>
              <w:t>3.40</w:t>
            </w:r>
          </w:p>
        </w:tc>
        <w:tc>
          <w:tcPr>
            <w:tcW w:w="682" w:type="dxa"/>
          </w:tcPr>
          <w:p w14:paraId="5D32669E" w14:textId="149823A4" w:rsidR="009C2D92" w:rsidRDefault="009C2D92">
            <w:r>
              <w:t>2.82</w:t>
            </w:r>
          </w:p>
        </w:tc>
        <w:tc>
          <w:tcPr>
            <w:tcW w:w="682" w:type="dxa"/>
          </w:tcPr>
          <w:p w14:paraId="7197B408" w14:textId="1D84AD32" w:rsidR="009C2D92" w:rsidRDefault="009C2D92">
            <w:r>
              <w:t>2.48</w:t>
            </w:r>
          </w:p>
        </w:tc>
      </w:tr>
    </w:tbl>
    <w:p w14:paraId="33402DF6" w14:textId="77777777" w:rsidR="009C2D92" w:rsidRDefault="009C2D92"/>
    <w:p w14:paraId="05F51BCD" w14:textId="6B6C16F2" w:rsidR="00814CB1" w:rsidRDefault="00814CB1">
      <w:r>
        <w:br w:type="page"/>
      </w:r>
    </w:p>
    <w:p w14:paraId="2CB923B2" w14:textId="1C223470" w:rsidR="009C2D92" w:rsidRPr="003F676C" w:rsidRDefault="00F036DB">
      <w:pPr>
        <w:rPr>
          <w:sz w:val="22"/>
          <w:szCs w:val="22"/>
        </w:rPr>
      </w:pPr>
      <w:r w:rsidRPr="003F676C">
        <w:rPr>
          <w:sz w:val="22"/>
          <w:szCs w:val="22"/>
        </w:rPr>
        <w:t xml:space="preserve">The first method will use functions and integration. </w:t>
      </w:r>
      <w:r w:rsidR="006C5023" w:rsidRPr="003F676C">
        <w:rPr>
          <w:sz w:val="22"/>
          <w:szCs w:val="22"/>
        </w:rPr>
        <w:t xml:space="preserve">Due to the nature of the </w:t>
      </w:r>
      <w:proofErr w:type="gramStart"/>
      <w:r w:rsidR="006C5023" w:rsidRPr="003F676C">
        <w:rPr>
          <w:sz w:val="22"/>
          <w:szCs w:val="22"/>
        </w:rPr>
        <w:t>points</w:t>
      </w:r>
      <w:proofErr w:type="gramEnd"/>
      <w:r w:rsidR="006C5023" w:rsidRPr="003F676C">
        <w:rPr>
          <w:sz w:val="22"/>
          <w:szCs w:val="22"/>
        </w:rPr>
        <w:t xml:space="preserve"> layout, I will model the window boundaries with polynomial functions. Perhaps a 3</w:t>
      </w:r>
      <w:r w:rsidR="006C5023" w:rsidRPr="003F676C">
        <w:rPr>
          <w:sz w:val="22"/>
          <w:szCs w:val="22"/>
          <w:vertAlign w:val="superscript"/>
        </w:rPr>
        <w:t>rd</w:t>
      </w:r>
      <w:r w:rsidR="006C5023" w:rsidRPr="003F676C">
        <w:rPr>
          <w:sz w:val="22"/>
          <w:szCs w:val="22"/>
        </w:rPr>
        <w:t xml:space="preserve"> degree will handle the double curve. Both curves appear to be increasing. I used adjustable sliders on </w:t>
      </w:r>
      <w:proofErr w:type="spellStart"/>
      <w:r w:rsidR="006C5023" w:rsidRPr="003F676C">
        <w:rPr>
          <w:sz w:val="22"/>
          <w:szCs w:val="22"/>
        </w:rPr>
        <w:t>Geogebra</w:t>
      </w:r>
      <w:proofErr w:type="spellEnd"/>
      <w:r w:rsidR="006C5023" w:rsidRPr="003F676C">
        <w:rPr>
          <w:sz w:val="22"/>
          <w:szCs w:val="22"/>
        </w:rPr>
        <w:t xml:space="preserve"> to handle changing the parameters for the polynomial functions.</w:t>
      </w:r>
    </w:p>
    <w:p w14:paraId="7E7B7973" w14:textId="77777777" w:rsidR="006C5023" w:rsidRDefault="006C5023"/>
    <w:p w14:paraId="61EF1DA5" w14:textId="7A7C9C82" w:rsidR="006C5023" w:rsidRDefault="002D066C">
      <w:r>
        <w:rPr>
          <w:noProof/>
        </w:rPr>
        <w:drawing>
          <wp:inline distT="0" distB="0" distL="0" distR="0" wp14:anchorId="198D1A65" wp14:editId="7FE77F33">
            <wp:extent cx="4109720" cy="32259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6 at 10.00.30 PM.png"/>
                    <pic:cNvPicPr/>
                  </pic:nvPicPr>
                  <pic:blipFill>
                    <a:blip r:embed="rId7">
                      <a:extLst>
                        <a:ext uri="{28A0092B-C50C-407E-A947-70E740481C1C}">
                          <a14:useLocalDpi xmlns:a14="http://schemas.microsoft.com/office/drawing/2010/main" val="0"/>
                        </a:ext>
                      </a:extLst>
                    </a:blip>
                    <a:stretch>
                      <a:fillRect/>
                    </a:stretch>
                  </pic:blipFill>
                  <pic:spPr>
                    <a:xfrm>
                      <a:off x="0" y="0"/>
                      <a:ext cx="4110202" cy="3226318"/>
                    </a:xfrm>
                    <a:prstGeom prst="rect">
                      <a:avLst/>
                    </a:prstGeom>
                  </pic:spPr>
                </pic:pic>
              </a:graphicData>
            </a:graphic>
          </wp:inline>
        </w:drawing>
      </w:r>
    </w:p>
    <w:p w14:paraId="383E71E7" w14:textId="5B9962AD" w:rsidR="009C503C" w:rsidRPr="00E5602B" w:rsidRDefault="009C503C" w:rsidP="009C503C">
      <w:pPr>
        <w:rPr>
          <w:sz w:val="22"/>
          <w:szCs w:val="22"/>
          <w:u w:val="single"/>
        </w:rPr>
      </w:pPr>
      <w:r w:rsidRPr="00E5602B">
        <w:rPr>
          <w:sz w:val="22"/>
          <w:szCs w:val="22"/>
          <w:u w:val="single"/>
        </w:rPr>
        <w:t>Figure 3.   Lower Curve of Window and Corresponding Cubic Function</w:t>
      </w:r>
    </w:p>
    <w:p w14:paraId="17DB894E" w14:textId="77777777" w:rsidR="009C503C" w:rsidRDefault="009C503C"/>
    <w:p w14:paraId="150CC949" w14:textId="7F26380C" w:rsidR="006244EF" w:rsidRDefault="002D066C">
      <w:r>
        <w:rPr>
          <w:noProof/>
        </w:rPr>
        <w:drawing>
          <wp:inline distT="0" distB="0" distL="0" distR="0" wp14:anchorId="784128FB" wp14:editId="22EF95F8">
            <wp:extent cx="4224020" cy="334450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6 at 9.51.47 PM.png"/>
                    <pic:cNvPicPr/>
                  </pic:nvPicPr>
                  <pic:blipFill>
                    <a:blip r:embed="rId8">
                      <a:extLst>
                        <a:ext uri="{28A0092B-C50C-407E-A947-70E740481C1C}">
                          <a14:useLocalDpi xmlns:a14="http://schemas.microsoft.com/office/drawing/2010/main" val="0"/>
                        </a:ext>
                      </a:extLst>
                    </a:blip>
                    <a:stretch>
                      <a:fillRect/>
                    </a:stretch>
                  </pic:blipFill>
                  <pic:spPr>
                    <a:xfrm>
                      <a:off x="0" y="0"/>
                      <a:ext cx="4224377" cy="3344786"/>
                    </a:xfrm>
                    <a:prstGeom prst="rect">
                      <a:avLst/>
                    </a:prstGeom>
                  </pic:spPr>
                </pic:pic>
              </a:graphicData>
            </a:graphic>
          </wp:inline>
        </w:drawing>
      </w:r>
    </w:p>
    <w:p w14:paraId="038B0D88" w14:textId="18D8A2D8" w:rsidR="009C503C" w:rsidRPr="00E5602B" w:rsidRDefault="009C503C" w:rsidP="009C503C">
      <w:pPr>
        <w:rPr>
          <w:sz w:val="22"/>
          <w:szCs w:val="22"/>
          <w:u w:val="single"/>
        </w:rPr>
      </w:pPr>
      <w:r w:rsidRPr="00E5602B">
        <w:rPr>
          <w:sz w:val="22"/>
          <w:szCs w:val="22"/>
          <w:u w:val="single"/>
        </w:rPr>
        <w:t>Figure 4.   Upper Curve of Window and Corresponding Cubic Function</w:t>
      </w:r>
    </w:p>
    <w:p w14:paraId="49EBFB87" w14:textId="77777777" w:rsidR="009C503C" w:rsidRDefault="009C503C" w:rsidP="009C503C"/>
    <w:p w14:paraId="7D1D59AF" w14:textId="54448600" w:rsidR="009C503C" w:rsidRPr="003F676C" w:rsidRDefault="00CF1FE3" w:rsidP="009C503C">
      <w:pPr>
        <w:rPr>
          <w:sz w:val="22"/>
          <w:szCs w:val="22"/>
        </w:rPr>
      </w:pPr>
      <w:r w:rsidRPr="003F676C">
        <w:rPr>
          <w:sz w:val="22"/>
          <w:szCs w:val="22"/>
        </w:rPr>
        <w:t xml:space="preserve">The following models were developed for the upper and lower windows. </w:t>
      </w:r>
      <w:r w:rsidRPr="003F676C">
        <w:rPr>
          <w:sz w:val="22"/>
          <w:szCs w:val="22"/>
        </w:rPr>
        <w:br/>
      </w:r>
      <w:r w:rsidR="0021677F" w:rsidRPr="003F676C">
        <w:rPr>
          <w:sz w:val="22"/>
          <w:szCs w:val="22"/>
        </w:rPr>
        <w:t>(</w:t>
      </w:r>
      <w:proofErr w:type="gramStart"/>
      <w:r w:rsidRPr="003F676C">
        <w:rPr>
          <w:sz w:val="22"/>
          <w:szCs w:val="22"/>
        </w:rPr>
        <w:t>x</w:t>
      </w:r>
      <w:proofErr w:type="gramEnd"/>
      <w:r w:rsidRPr="003F676C">
        <w:rPr>
          <w:sz w:val="22"/>
          <w:szCs w:val="22"/>
        </w:rPr>
        <w:t xml:space="preserve"> represents the horizontal distance and y r</w:t>
      </w:r>
      <w:r w:rsidR="0021677F" w:rsidRPr="003F676C">
        <w:rPr>
          <w:sz w:val="22"/>
          <w:szCs w:val="22"/>
        </w:rPr>
        <w:t>epresents the vertical distance)</w:t>
      </w:r>
      <w:r w:rsidRPr="003F676C">
        <w:rPr>
          <w:sz w:val="22"/>
          <w:szCs w:val="22"/>
        </w:rPr>
        <w:t xml:space="preserve"> </w:t>
      </w:r>
      <w:r w:rsidRPr="003F676C">
        <w:rPr>
          <w:sz w:val="22"/>
          <w:szCs w:val="22"/>
        </w:rPr>
        <w:br/>
        <w:t xml:space="preserve">A scale will be developed </w:t>
      </w:r>
      <w:r w:rsidR="0021677F" w:rsidRPr="003F676C">
        <w:rPr>
          <w:sz w:val="22"/>
          <w:szCs w:val="22"/>
        </w:rPr>
        <w:t xml:space="preserve">later </w:t>
      </w:r>
      <w:r w:rsidRPr="003F676C">
        <w:rPr>
          <w:sz w:val="22"/>
          <w:szCs w:val="22"/>
        </w:rPr>
        <w:t>to convert final measurements attained.</w:t>
      </w:r>
    </w:p>
    <w:p w14:paraId="04742349" w14:textId="77777777" w:rsidR="00CF1FE3" w:rsidRPr="003F676C" w:rsidRDefault="00CF1FE3" w:rsidP="009C503C">
      <w:pPr>
        <w:rPr>
          <w:sz w:val="22"/>
          <w:szCs w:val="22"/>
        </w:rPr>
      </w:pPr>
    </w:p>
    <w:p w14:paraId="51C7BA5D" w14:textId="42527040" w:rsidR="00CF1FE3" w:rsidRPr="003F676C" w:rsidRDefault="00CF1FE3" w:rsidP="009C503C">
      <w:pPr>
        <w:rPr>
          <w:sz w:val="22"/>
          <w:szCs w:val="22"/>
        </w:rPr>
      </w:pPr>
      <w:r w:rsidRPr="003F676C">
        <w:rPr>
          <w:sz w:val="22"/>
          <w:szCs w:val="22"/>
        </w:rPr>
        <w:t>Upper Window:</w:t>
      </w:r>
      <w:r w:rsidRPr="003F676C">
        <w:rPr>
          <w:sz w:val="22"/>
          <w:szCs w:val="22"/>
        </w:rPr>
        <w:tab/>
      </w:r>
      <m:oMath>
        <m:r>
          <w:rPr>
            <w:rFonts w:ascii="Cambria Math" w:hAnsi="Cambria Math"/>
            <w:sz w:val="22"/>
            <w:szCs w:val="22"/>
          </w:rPr>
          <m:t>y</m:t>
        </m:r>
        <m:r>
          <w:rPr>
            <w:rFonts w:ascii="Cambria Math" w:hAnsi="Cambria Math"/>
            <w:sz w:val="22"/>
            <w:szCs w:val="22"/>
          </w:rPr>
          <m:t>=-0.0067</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+0.037</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+0.21</m:t>
        </m:r>
        <m:r>
          <w:rPr>
            <w:rFonts w:ascii="Cambria Math" w:hAnsi="Cambria Math"/>
            <w:sz w:val="22"/>
            <w:szCs w:val="22"/>
          </w:rPr>
          <m:t>x+2.4</m:t>
        </m:r>
      </m:oMath>
    </w:p>
    <w:p w14:paraId="76456D28" w14:textId="77777777" w:rsidR="00CF1FE3" w:rsidRPr="003F676C" w:rsidRDefault="00CF1FE3" w:rsidP="009C503C">
      <w:pPr>
        <w:rPr>
          <w:sz w:val="22"/>
          <w:szCs w:val="22"/>
        </w:rPr>
      </w:pPr>
    </w:p>
    <w:p w14:paraId="2FAB67EA" w14:textId="09749B1D" w:rsidR="00CF1FE3" w:rsidRPr="003F676C" w:rsidRDefault="00CF1FE3" w:rsidP="009C503C">
      <w:pPr>
        <w:rPr>
          <w:sz w:val="22"/>
          <w:szCs w:val="22"/>
        </w:rPr>
      </w:pPr>
      <w:r w:rsidRPr="003F676C">
        <w:rPr>
          <w:sz w:val="22"/>
          <w:szCs w:val="22"/>
        </w:rPr>
        <w:t>Lower Window:</w:t>
      </w:r>
      <w:r w:rsidRPr="003F676C">
        <w:rPr>
          <w:sz w:val="22"/>
          <w:szCs w:val="22"/>
        </w:rPr>
        <w:tab/>
      </w:r>
      <m:oMath>
        <m:r>
          <w:rPr>
            <w:rFonts w:ascii="Cambria Math" w:hAnsi="Cambria Math"/>
            <w:sz w:val="22"/>
            <w:szCs w:val="22"/>
          </w:rPr>
          <m:t>y</m:t>
        </m:r>
        <m:r>
          <w:rPr>
            <w:rFonts w:ascii="Cambria Math" w:hAnsi="Cambria Math"/>
            <w:sz w:val="22"/>
            <w:szCs w:val="22"/>
          </w:rPr>
          <m:t>=-0.0060</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+0.063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+0.14</m:t>
        </m:r>
        <m:r>
          <w:rPr>
            <w:rFonts w:ascii="Cambria Math" w:hAnsi="Cambria Math"/>
            <w:sz w:val="22"/>
            <w:szCs w:val="22"/>
          </w:rPr>
          <m:t>x-0.0</m:t>
        </m:r>
        <m:r>
          <w:rPr>
            <w:rFonts w:ascii="Cambria Math" w:hAnsi="Cambria Math"/>
            <w:sz w:val="22"/>
            <w:szCs w:val="22"/>
          </w:rPr>
          <m:t>0</m:t>
        </m:r>
      </m:oMath>
    </w:p>
    <w:p w14:paraId="5E7E268B" w14:textId="77777777" w:rsidR="006244EF" w:rsidRPr="003F676C" w:rsidRDefault="006244EF">
      <w:pPr>
        <w:rPr>
          <w:sz w:val="22"/>
          <w:szCs w:val="22"/>
        </w:rPr>
      </w:pPr>
    </w:p>
    <w:p w14:paraId="69F0B577" w14:textId="526E9528" w:rsidR="0021677F" w:rsidRPr="003F676C" w:rsidRDefault="007C4F2A">
      <w:pPr>
        <w:rPr>
          <w:sz w:val="22"/>
          <w:szCs w:val="22"/>
        </w:rPr>
      </w:pPr>
      <w:r w:rsidRPr="003F676C">
        <w:rPr>
          <w:sz w:val="22"/>
          <w:szCs w:val="22"/>
        </w:rPr>
        <w:t>In order to find the area between the upper window and lower window, I will integrate the polynomial functions.</w:t>
      </w:r>
    </w:p>
    <w:p w14:paraId="3D523522" w14:textId="77777777" w:rsidR="007C4F2A" w:rsidRDefault="007C4F2A"/>
    <w:p w14:paraId="7B62B9C8" w14:textId="2B6984F4" w:rsidR="007C4F2A" w:rsidRDefault="007C4F2A">
      <w:pPr>
        <w:rPr>
          <w:sz w:val="22"/>
          <w:szCs w:val="22"/>
        </w:rPr>
      </w:pPr>
      <w:r w:rsidRPr="003F676C">
        <w:rPr>
          <w:sz w:val="22"/>
          <w:szCs w:val="22"/>
        </w:rPr>
        <w:t>Area =</w:t>
      </w:r>
      <w:r w:rsidRPr="009614B6">
        <w:rPr>
          <w:sz w:val="20"/>
          <w:szCs w:val="20"/>
        </w:rPr>
        <w:t xml:space="preserve"> </w:t>
      </w:r>
      <m:oMath>
        <m:nary>
          <m:naryPr>
            <m:limLoc m:val="undOvr"/>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8.88</m:t>
            </m:r>
          </m:sup>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m:t>
                </m:r>
                <m:r>
                  <w:rPr>
                    <w:rFonts w:ascii="Cambria Math" w:hAnsi="Cambria Math"/>
                    <w:sz w:val="20"/>
                    <w:szCs w:val="20"/>
                  </w:rPr>
                  <m:t>0.0067</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3</m:t>
                    </m:r>
                  </m:sup>
                </m:sSup>
                <m:r>
                  <w:rPr>
                    <w:rFonts w:ascii="Cambria Math" w:hAnsi="Cambria Math"/>
                    <w:sz w:val="20"/>
                    <w:szCs w:val="20"/>
                  </w:rPr>
                  <m:t>+0.037</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+0.21</m:t>
                </m:r>
                <m:r>
                  <w:rPr>
                    <w:rFonts w:ascii="Cambria Math" w:hAnsi="Cambria Math"/>
                    <w:sz w:val="20"/>
                    <w:szCs w:val="20"/>
                  </w:rPr>
                  <m:t>x</m:t>
                </m:r>
                <m:r>
                  <w:rPr>
                    <w:rFonts w:ascii="Cambria Math" w:hAnsi="Cambria Math"/>
                    <w:sz w:val="20"/>
                    <w:szCs w:val="20"/>
                  </w:rPr>
                  <m:t>+2.4</m:t>
                </m:r>
              </m:e>
            </m:d>
            <m:r>
              <w:rPr>
                <w:rFonts w:ascii="Cambria Math" w:hAnsi="Cambria Math"/>
                <w:sz w:val="20"/>
                <w:szCs w:val="20"/>
              </w:rPr>
              <m:t>-</m:t>
            </m:r>
          </m:e>
        </m:nary>
        <m:d>
          <m:dPr>
            <m:ctrlPr>
              <w:rPr>
                <w:rFonts w:ascii="Cambria Math" w:hAnsi="Cambria Math"/>
                <w:i/>
                <w:sz w:val="20"/>
                <w:szCs w:val="20"/>
              </w:rPr>
            </m:ctrlPr>
          </m:dPr>
          <m:e>
            <m:r>
              <w:rPr>
                <w:rFonts w:ascii="Cambria Math" w:hAnsi="Cambria Math"/>
                <w:sz w:val="20"/>
                <w:szCs w:val="20"/>
              </w:rPr>
              <m:t>-</m:t>
            </m:r>
            <m:r>
              <w:rPr>
                <w:rFonts w:ascii="Cambria Math" w:hAnsi="Cambria Math"/>
                <w:sz w:val="20"/>
                <w:szCs w:val="20"/>
              </w:rPr>
              <m:t>0.0060</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3</m:t>
                </m:r>
              </m:sup>
            </m:sSup>
            <m:r>
              <w:rPr>
                <w:rFonts w:ascii="Cambria Math" w:hAnsi="Cambria Math"/>
                <w:sz w:val="20"/>
                <w:szCs w:val="20"/>
              </w:rPr>
              <m:t>+0.</m:t>
            </m:r>
            <m:r>
              <w:rPr>
                <w:rFonts w:ascii="Cambria Math" w:hAnsi="Cambria Math"/>
                <w:sz w:val="20"/>
                <w:szCs w:val="20"/>
              </w:rPr>
              <m:t>0</m:t>
            </m:r>
            <m:r>
              <w:rPr>
                <w:rFonts w:ascii="Cambria Math" w:hAnsi="Cambria Math"/>
                <w:sz w:val="20"/>
                <w:szCs w:val="20"/>
              </w:rPr>
              <m:t>63</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+0.14</m:t>
            </m:r>
            <m:r>
              <w:rPr>
                <w:rFonts w:ascii="Cambria Math" w:hAnsi="Cambria Math"/>
                <w:sz w:val="20"/>
                <w:szCs w:val="20"/>
              </w:rPr>
              <m:t>x-</m:t>
            </m:r>
            <m:r>
              <w:rPr>
                <w:rFonts w:ascii="Cambria Math" w:hAnsi="Cambria Math"/>
                <w:sz w:val="20"/>
                <w:szCs w:val="20"/>
              </w:rPr>
              <m:t>0.00</m:t>
            </m:r>
          </m:e>
        </m:d>
        <w:proofErr w:type="gramStart"/>
        <m:r>
          <w:rPr>
            <w:rFonts w:ascii="Cambria Math" w:hAnsi="Cambria Math"/>
            <w:sz w:val="20"/>
            <w:szCs w:val="20"/>
          </w:rPr>
          <m:t>)dx</m:t>
        </m:r>
      </m:oMath>
      <w:proofErr w:type="gramEnd"/>
    </w:p>
    <w:p w14:paraId="203D1DDC" w14:textId="77777777" w:rsidR="007C4F2A" w:rsidRDefault="007C4F2A">
      <w:pPr>
        <w:rPr>
          <w:sz w:val="22"/>
          <w:szCs w:val="22"/>
        </w:rPr>
      </w:pPr>
    </w:p>
    <w:p w14:paraId="63AF3645" w14:textId="13DDA06D" w:rsidR="007C4F2A" w:rsidRDefault="007C4F2A">
      <w:pPr>
        <w:rPr>
          <w:sz w:val="22"/>
          <w:szCs w:val="22"/>
        </w:rPr>
      </w:pPr>
      <w:r>
        <w:rPr>
          <w:sz w:val="22"/>
          <w:szCs w:val="22"/>
        </w:rPr>
        <w:tab/>
        <w:t>=</w:t>
      </w:r>
      <m:oMath>
        <m:nary>
          <m:naryPr>
            <m:limLoc m:val="undOvr"/>
            <m:ctrlPr>
              <w:rPr>
                <w:rFonts w:ascii="Cambria Math" w:hAnsi="Cambria Math"/>
                <w:i/>
                <w:sz w:val="22"/>
                <w:szCs w:val="22"/>
              </w:rPr>
            </m:ctrlPr>
          </m:naryPr>
          <m:sub>
            <m:r>
              <w:rPr>
                <w:rFonts w:ascii="Cambria Math" w:hAnsi="Cambria Math"/>
                <w:sz w:val="22"/>
                <w:szCs w:val="22"/>
              </w:rPr>
              <m:t>0</m:t>
            </m:r>
          </m:sub>
          <m:sup>
            <m:r>
              <w:rPr>
                <w:rFonts w:ascii="Cambria Math" w:hAnsi="Cambria Math"/>
                <w:sz w:val="22"/>
                <w:szCs w:val="22"/>
              </w:rPr>
              <m:t>8.88</m:t>
            </m:r>
          </m:sup>
          <m:e>
            <m:d>
              <m:dPr>
                <m:ctrlPr>
                  <w:rPr>
                    <w:rFonts w:ascii="Cambria Math" w:hAnsi="Cambria Math"/>
                    <w:i/>
                    <w:sz w:val="22"/>
                    <w:szCs w:val="22"/>
                  </w:rPr>
                </m:ctrlPr>
              </m:dPr>
              <m:e>
                <m:r>
                  <w:rPr>
                    <w:rFonts w:ascii="Cambria Math" w:hAnsi="Cambria Math"/>
                    <w:sz w:val="22"/>
                    <w:szCs w:val="22"/>
                  </w:rPr>
                  <m:t>-</m:t>
                </m:r>
                <m:r>
                  <w:rPr>
                    <w:rFonts w:ascii="Cambria Math" w:hAnsi="Cambria Math"/>
                    <w:sz w:val="22"/>
                    <w:szCs w:val="22"/>
                  </w:rPr>
                  <m:t>0.0007</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r>
                  <w:rPr>
                    <w:rFonts w:ascii="Cambria Math" w:hAnsi="Cambria Math"/>
                    <w:sz w:val="22"/>
                    <w:szCs w:val="22"/>
                  </w:rPr>
                  <m:t>0.026</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r>
                  <w:rPr>
                    <w:rFonts w:ascii="Cambria Math" w:hAnsi="Cambria Math"/>
                    <w:sz w:val="22"/>
                    <w:szCs w:val="22"/>
                  </w:rPr>
                  <m:t>0.07x+2.4</m:t>
                </m:r>
              </m:e>
            </m:d>
          </m:e>
        </m:nary>
        <m:r>
          <w:rPr>
            <w:rFonts w:ascii="Cambria Math" w:hAnsi="Cambria Math"/>
            <w:sz w:val="22"/>
            <w:szCs w:val="22"/>
          </w:rPr>
          <m:t>dx</m:t>
        </m:r>
      </m:oMath>
    </w:p>
    <w:p w14:paraId="41D71405" w14:textId="77777777" w:rsidR="007C4F2A" w:rsidRDefault="007C4F2A">
      <w:pPr>
        <w:rPr>
          <w:sz w:val="22"/>
          <w:szCs w:val="22"/>
        </w:rPr>
      </w:pPr>
    </w:p>
    <w:p w14:paraId="7327D8C8" w14:textId="248A86D3" w:rsidR="007C4F2A" w:rsidRDefault="007C4F2A">
      <w:pPr>
        <w:rPr>
          <w:sz w:val="22"/>
          <w:szCs w:val="22"/>
        </w:rPr>
      </w:pPr>
      <w:r>
        <w:rPr>
          <w:sz w:val="22"/>
          <w:szCs w:val="22"/>
        </w:rPr>
        <w:t xml:space="preserve">               =</w:t>
      </w:r>
      <m:oMath>
        <m:sSubSup>
          <m:sSubSupPr>
            <m:ctrlPr>
              <w:rPr>
                <w:rFonts w:ascii="Cambria Math" w:hAnsi="Cambria Math"/>
                <w:i/>
                <w:sz w:val="22"/>
                <w:szCs w:val="22"/>
              </w:rPr>
            </m:ctrlPr>
          </m:sSubSupPr>
          <m:e>
            <m:d>
              <m:dPr>
                <m:begChr m:val="["/>
                <m:endChr m:val="]"/>
                <m:ctrlPr>
                  <w:rPr>
                    <w:rFonts w:ascii="Cambria Math" w:hAnsi="Cambria Math"/>
                    <w:i/>
                    <w:sz w:val="22"/>
                    <w:szCs w:val="22"/>
                  </w:rPr>
                </m:ctrlPr>
              </m:dPr>
              <m:e>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r>
                      <w:rPr>
                        <w:rFonts w:ascii="Cambria Math" w:hAnsi="Cambria Math"/>
                        <w:sz w:val="22"/>
                        <w:szCs w:val="22"/>
                      </w:rPr>
                      <m:t>0.0007</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0.026</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0.07</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r>
                      <w:rPr>
                        <w:rFonts w:ascii="Cambria Math" w:hAnsi="Cambria Math"/>
                        <w:sz w:val="22"/>
                        <w:szCs w:val="22"/>
                      </w:rPr>
                      <m:t>2</m:t>
                    </m:r>
                  </m:den>
                </m:f>
                <m:r>
                  <w:rPr>
                    <w:rFonts w:ascii="Cambria Math" w:hAnsi="Cambria Math"/>
                    <w:sz w:val="22"/>
                    <w:szCs w:val="22"/>
                  </w:rPr>
                  <m:t>+2.4</m:t>
                </m:r>
                <m:r>
                  <w:rPr>
                    <w:rFonts w:ascii="Cambria Math" w:hAnsi="Cambria Math"/>
                    <w:sz w:val="22"/>
                    <w:szCs w:val="22"/>
                  </w:rPr>
                  <m:t>x</m:t>
                </m:r>
              </m:e>
            </m:d>
          </m:e>
          <m:sub>
            <m:r>
              <w:rPr>
                <w:rFonts w:ascii="Cambria Math" w:hAnsi="Cambria Math"/>
                <w:sz w:val="22"/>
                <w:szCs w:val="22"/>
              </w:rPr>
              <m:t>0</m:t>
            </m:r>
          </m:sub>
          <m:sup>
            <m:r>
              <w:rPr>
                <w:rFonts w:ascii="Cambria Math" w:hAnsi="Cambria Math"/>
                <w:sz w:val="22"/>
                <w:szCs w:val="22"/>
              </w:rPr>
              <m:t>8.88</m:t>
            </m:r>
          </m:sup>
        </m:sSubSup>
      </m:oMath>
    </w:p>
    <w:p w14:paraId="12FD2991" w14:textId="77777777" w:rsidR="0067080B" w:rsidRDefault="0067080B">
      <w:pPr>
        <w:rPr>
          <w:sz w:val="22"/>
          <w:szCs w:val="22"/>
        </w:rPr>
      </w:pPr>
    </w:p>
    <w:p w14:paraId="15305747" w14:textId="2CB2FB5A" w:rsidR="0067080B" w:rsidRDefault="0067080B">
      <w:pPr>
        <w:rPr>
          <w:sz w:val="22"/>
          <w:szCs w:val="22"/>
        </w:rPr>
      </w:pPr>
      <w:r>
        <w:rPr>
          <w:sz w:val="22"/>
          <w:szCs w:val="22"/>
        </w:rPr>
        <w:t xml:space="preserve">               =</w:t>
      </w:r>
      <w:r w:rsidR="00274691">
        <w:rPr>
          <w:sz w:val="22"/>
          <w:szCs w:val="22"/>
        </w:rPr>
        <w:t xml:space="preserve"> 16.9</w:t>
      </w:r>
      <w:r w:rsidR="0089260A">
        <w:rPr>
          <w:sz w:val="22"/>
          <w:szCs w:val="22"/>
        </w:rPr>
        <w:t xml:space="preserve"> </w:t>
      </w:r>
      <w:r w:rsidR="003F676C">
        <w:rPr>
          <w:sz w:val="22"/>
          <w:szCs w:val="22"/>
        </w:rPr>
        <w:t>square units</w:t>
      </w:r>
      <w:r w:rsidR="0089260A">
        <w:rPr>
          <w:sz w:val="22"/>
          <w:szCs w:val="22"/>
        </w:rPr>
        <w:t xml:space="preserve">  </w:t>
      </w:r>
      <w:r w:rsidR="0089260A" w:rsidRPr="0089260A">
        <w:rPr>
          <w:sz w:val="22"/>
          <w:szCs w:val="22"/>
        </w:rPr>
        <w:t>(3 significant figures)</w:t>
      </w:r>
    </w:p>
    <w:p w14:paraId="775D1431" w14:textId="77777777" w:rsidR="0021677F" w:rsidRDefault="0021677F">
      <w:pPr>
        <w:rPr>
          <w:sz w:val="22"/>
          <w:szCs w:val="22"/>
        </w:rPr>
      </w:pPr>
    </w:p>
    <w:p w14:paraId="3FE449D2" w14:textId="77777777" w:rsidR="00DE0224" w:rsidRPr="003F676C" w:rsidRDefault="00DE0224">
      <w:pPr>
        <w:rPr>
          <w:sz w:val="22"/>
          <w:szCs w:val="22"/>
        </w:rPr>
      </w:pPr>
    </w:p>
    <w:p w14:paraId="1607E5B7" w14:textId="77777777" w:rsidR="00274691" w:rsidRPr="003F676C" w:rsidRDefault="00274691">
      <w:pPr>
        <w:rPr>
          <w:sz w:val="22"/>
          <w:szCs w:val="22"/>
        </w:rPr>
      </w:pPr>
    </w:p>
    <w:p w14:paraId="674260E9" w14:textId="11330E87" w:rsidR="00F036DB" w:rsidRPr="003F676C" w:rsidRDefault="00F036DB">
      <w:pPr>
        <w:rPr>
          <w:sz w:val="22"/>
          <w:szCs w:val="22"/>
        </w:rPr>
      </w:pPr>
      <w:r w:rsidRPr="003F676C">
        <w:rPr>
          <w:sz w:val="22"/>
          <w:szCs w:val="22"/>
        </w:rPr>
        <w:t>The second method will use trapezoids. Using the same points, six trapezoids are found.</w:t>
      </w:r>
    </w:p>
    <w:p w14:paraId="4A0732C2" w14:textId="77777777" w:rsidR="00F036DB" w:rsidRDefault="00F036DB"/>
    <w:p w14:paraId="6EC1008C" w14:textId="22595283" w:rsidR="00F036DB" w:rsidRDefault="00D7712D">
      <w:r>
        <w:rPr>
          <w:noProof/>
        </w:rPr>
        <w:drawing>
          <wp:inline distT="0" distB="0" distL="0" distR="0" wp14:anchorId="57BF34F2" wp14:editId="273D7968">
            <wp:extent cx="4059704" cy="31115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6 at 10.34.22 PM.png"/>
                    <pic:cNvPicPr/>
                  </pic:nvPicPr>
                  <pic:blipFill>
                    <a:blip r:embed="rId9">
                      <a:extLst>
                        <a:ext uri="{28A0092B-C50C-407E-A947-70E740481C1C}">
                          <a14:useLocalDpi xmlns:a14="http://schemas.microsoft.com/office/drawing/2010/main" val="0"/>
                        </a:ext>
                      </a:extLst>
                    </a:blip>
                    <a:stretch>
                      <a:fillRect/>
                    </a:stretch>
                  </pic:blipFill>
                  <pic:spPr>
                    <a:xfrm>
                      <a:off x="0" y="0"/>
                      <a:ext cx="4059925" cy="3111669"/>
                    </a:xfrm>
                    <a:prstGeom prst="rect">
                      <a:avLst/>
                    </a:prstGeom>
                  </pic:spPr>
                </pic:pic>
              </a:graphicData>
            </a:graphic>
          </wp:inline>
        </w:drawing>
      </w:r>
    </w:p>
    <w:p w14:paraId="177A01CF" w14:textId="0F6CF9A6" w:rsidR="00D7712D" w:rsidRPr="00E5602B" w:rsidRDefault="00D7712D" w:rsidP="00D7712D">
      <w:pPr>
        <w:rPr>
          <w:sz w:val="22"/>
          <w:szCs w:val="22"/>
          <w:u w:val="single"/>
        </w:rPr>
      </w:pPr>
      <w:r w:rsidRPr="00E5602B">
        <w:rPr>
          <w:sz w:val="22"/>
          <w:szCs w:val="22"/>
          <w:u w:val="single"/>
        </w:rPr>
        <w:t>Figure 5.   Trapezoid Method for Finding Window Areas</w:t>
      </w:r>
    </w:p>
    <w:p w14:paraId="69617174" w14:textId="77777777" w:rsidR="003F676C" w:rsidRPr="003F676C" w:rsidRDefault="003F676C" w:rsidP="00D7712D">
      <w:pPr>
        <w:rPr>
          <w:sz w:val="22"/>
          <w:szCs w:val="22"/>
        </w:rPr>
      </w:pPr>
    </w:p>
    <w:p w14:paraId="6C73ECB4" w14:textId="51F27F66" w:rsidR="00274691" w:rsidRPr="003F676C" w:rsidRDefault="00981A29">
      <w:pPr>
        <w:rPr>
          <w:sz w:val="22"/>
          <w:szCs w:val="22"/>
        </w:rPr>
      </w:pPr>
      <w:r w:rsidRPr="003F676C">
        <w:rPr>
          <w:sz w:val="22"/>
          <w:szCs w:val="22"/>
        </w:rPr>
        <w:t>For each trapezoid, the left side vertical segment will serve as the base and the right side vertical segment will serve as the top. Height will be calculated by the change in x between points A and B, etc.</w:t>
      </w:r>
    </w:p>
    <w:p w14:paraId="52102F46" w14:textId="77777777" w:rsidR="00981A29" w:rsidRDefault="00981A29"/>
    <w:p w14:paraId="5F0E4644" w14:textId="19DD1CB8" w:rsidR="00981A29" w:rsidRPr="003F676C" w:rsidRDefault="00981A29">
      <w:pPr>
        <w:rPr>
          <w:sz w:val="22"/>
          <w:szCs w:val="22"/>
        </w:rPr>
      </w:pPr>
      <w:r w:rsidRPr="003F676C">
        <w:rPr>
          <w:sz w:val="22"/>
          <w:szCs w:val="22"/>
        </w:rPr>
        <w:t xml:space="preserve">First Trapezoid Area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(2.48+</m:t>
        </m:r>
        <m:r>
          <w:rPr>
            <w:rFonts w:ascii="Cambria Math" w:hAnsi="Cambria Math"/>
            <w:sz w:val="22"/>
            <w:szCs w:val="22"/>
          </w:rPr>
          <m:t>2.48)×(1.66-0)</m:t>
        </m:r>
      </m:oMath>
    </w:p>
    <w:p w14:paraId="0002D537" w14:textId="77777777" w:rsidR="00BA00B7" w:rsidRPr="003F676C" w:rsidRDefault="00BA00B7">
      <w:pPr>
        <w:rPr>
          <w:sz w:val="22"/>
          <w:szCs w:val="22"/>
        </w:rPr>
      </w:pPr>
      <w:r w:rsidRPr="003F676C">
        <w:rPr>
          <w:sz w:val="22"/>
          <w:szCs w:val="22"/>
        </w:rPr>
        <w:t xml:space="preserve">                                         =4.1168</w:t>
      </w:r>
    </w:p>
    <w:p w14:paraId="13CEAF1A" w14:textId="77777777" w:rsidR="00BA00B7" w:rsidRPr="003F676C" w:rsidRDefault="00BA00B7">
      <w:pPr>
        <w:rPr>
          <w:sz w:val="22"/>
          <w:szCs w:val="22"/>
        </w:rPr>
      </w:pPr>
    </w:p>
    <w:p w14:paraId="262FDCCA" w14:textId="44BBFB7A" w:rsidR="00AF162E" w:rsidRPr="003F676C" w:rsidRDefault="00AF162E" w:rsidP="00AF162E">
      <w:pPr>
        <w:rPr>
          <w:sz w:val="22"/>
          <w:szCs w:val="22"/>
        </w:rPr>
      </w:pPr>
      <w:r w:rsidRPr="003F676C">
        <w:rPr>
          <w:sz w:val="22"/>
          <w:szCs w:val="22"/>
        </w:rPr>
        <w:t xml:space="preserve">Second Trapezoid Area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(2.48+2.38)×(3.34-1.66)</m:t>
        </m:r>
      </m:oMath>
    </w:p>
    <w:p w14:paraId="15360B73" w14:textId="6C45134E" w:rsidR="00AF162E" w:rsidRPr="003F676C" w:rsidRDefault="00AF162E" w:rsidP="00AF162E">
      <w:pPr>
        <w:rPr>
          <w:sz w:val="22"/>
          <w:szCs w:val="22"/>
        </w:rPr>
      </w:pPr>
      <w:r w:rsidRPr="003F676C">
        <w:rPr>
          <w:sz w:val="22"/>
          <w:szCs w:val="22"/>
        </w:rPr>
        <w:t xml:space="preserve">                                         =4.0824</w:t>
      </w:r>
    </w:p>
    <w:p w14:paraId="713DEDD3" w14:textId="77777777" w:rsidR="00AF162E" w:rsidRPr="003F676C" w:rsidRDefault="00AF162E" w:rsidP="00AF162E">
      <w:pPr>
        <w:rPr>
          <w:sz w:val="22"/>
          <w:szCs w:val="22"/>
        </w:rPr>
      </w:pPr>
    </w:p>
    <w:p w14:paraId="3102966A" w14:textId="23451BED" w:rsidR="00AF162E" w:rsidRPr="003F676C" w:rsidRDefault="00AF162E" w:rsidP="00AF162E">
      <w:pPr>
        <w:rPr>
          <w:sz w:val="22"/>
          <w:szCs w:val="22"/>
        </w:rPr>
      </w:pPr>
      <w:r w:rsidRPr="003F676C">
        <w:rPr>
          <w:sz w:val="22"/>
          <w:szCs w:val="22"/>
        </w:rPr>
        <w:t xml:space="preserve">Third Trapezoid Area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(2.38+2.00)×(5.00-3.34)</m:t>
        </m:r>
      </m:oMath>
    </w:p>
    <w:p w14:paraId="4B513CBF" w14:textId="32D8F76D" w:rsidR="00AF162E" w:rsidRPr="003F676C" w:rsidRDefault="00AF162E" w:rsidP="00AF162E">
      <w:pPr>
        <w:rPr>
          <w:sz w:val="22"/>
          <w:szCs w:val="22"/>
        </w:rPr>
      </w:pPr>
      <w:r w:rsidRPr="003F676C">
        <w:rPr>
          <w:sz w:val="22"/>
          <w:szCs w:val="22"/>
        </w:rPr>
        <w:t xml:space="preserve">                                         =3.6354</w:t>
      </w:r>
    </w:p>
    <w:p w14:paraId="0140ED37" w14:textId="77777777" w:rsidR="00AF162E" w:rsidRPr="003F676C" w:rsidRDefault="00AF162E" w:rsidP="00AF162E">
      <w:pPr>
        <w:rPr>
          <w:sz w:val="22"/>
          <w:szCs w:val="22"/>
        </w:rPr>
      </w:pPr>
    </w:p>
    <w:p w14:paraId="2B641F03" w14:textId="129EC7F9" w:rsidR="00AF162E" w:rsidRPr="003F676C" w:rsidRDefault="00AF162E" w:rsidP="00AF162E">
      <w:pPr>
        <w:rPr>
          <w:sz w:val="22"/>
          <w:szCs w:val="22"/>
        </w:rPr>
      </w:pPr>
      <w:r w:rsidRPr="003F676C">
        <w:rPr>
          <w:sz w:val="22"/>
          <w:szCs w:val="22"/>
        </w:rPr>
        <w:t xml:space="preserve">Fourth Trapezoid Area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(2.00+1.68)×(6.66-5.00)</m:t>
        </m:r>
      </m:oMath>
    </w:p>
    <w:p w14:paraId="3B068092" w14:textId="543CF28E" w:rsidR="00AF162E" w:rsidRPr="003F676C" w:rsidRDefault="00AF162E" w:rsidP="00AF162E">
      <w:pPr>
        <w:rPr>
          <w:sz w:val="22"/>
          <w:szCs w:val="22"/>
        </w:rPr>
      </w:pPr>
      <w:r w:rsidRPr="003F676C">
        <w:rPr>
          <w:sz w:val="22"/>
          <w:szCs w:val="22"/>
        </w:rPr>
        <w:t xml:space="preserve">                                         =3.0544</w:t>
      </w:r>
    </w:p>
    <w:p w14:paraId="38DEBE72" w14:textId="77777777" w:rsidR="00AF162E" w:rsidRPr="003F676C" w:rsidRDefault="00AF162E" w:rsidP="00AF162E">
      <w:pPr>
        <w:rPr>
          <w:sz w:val="22"/>
          <w:szCs w:val="22"/>
        </w:rPr>
      </w:pPr>
    </w:p>
    <w:p w14:paraId="54E5C608" w14:textId="0553354D" w:rsidR="00C622B3" w:rsidRPr="003F676C" w:rsidRDefault="00C622B3" w:rsidP="00C622B3">
      <w:pPr>
        <w:rPr>
          <w:sz w:val="22"/>
          <w:szCs w:val="22"/>
        </w:rPr>
      </w:pPr>
      <w:r w:rsidRPr="003F676C">
        <w:rPr>
          <w:sz w:val="22"/>
          <w:szCs w:val="22"/>
        </w:rPr>
        <w:t xml:space="preserve">Fifth Trapezoid Area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(1.68+1.00)×(8.86-6.66)</m:t>
        </m:r>
      </m:oMath>
    </w:p>
    <w:p w14:paraId="0DEB0982" w14:textId="35024158" w:rsidR="00C622B3" w:rsidRPr="003F676C" w:rsidRDefault="00C622B3" w:rsidP="00C622B3">
      <w:pPr>
        <w:rPr>
          <w:sz w:val="22"/>
          <w:szCs w:val="22"/>
        </w:rPr>
      </w:pPr>
      <w:r w:rsidRPr="003F676C">
        <w:rPr>
          <w:sz w:val="22"/>
          <w:szCs w:val="22"/>
        </w:rPr>
        <w:t xml:space="preserve">                                         =2.948</w:t>
      </w:r>
    </w:p>
    <w:p w14:paraId="643088F0" w14:textId="77777777" w:rsidR="00C622B3" w:rsidRPr="003F676C" w:rsidRDefault="00C622B3" w:rsidP="00C622B3">
      <w:pPr>
        <w:rPr>
          <w:sz w:val="22"/>
          <w:szCs w:val="22"/>
        </w:rPr>
      </w:pPr>
    </w:p>
    <w:p w14:paraId="3291A4DC" w14:textId="5EA1973E" w:rsidR="00C622B3" w:rsidRPr="003F676C" w:rsidRDefault="00C622B3" w:rsidP="00C622B3">
      <w:pPr>
        <w:rPr>
          <w:sz w:val="22"/>
          <w:szCs w:val="22"/>
        </w:rPr>
      </w:pPr>
      <w:r w:rsidRPr="003F676C">
        <w:rPr>
          <w:sz w:val="22"/>
          <w:szCs w:val="22"/>
        </w:rPr>
        <w:t>Total Area = Sum of all five trapezoid areas</w:t>
      </w:r>
    </w:p>
    <w:p w14:paraId="186E683C" w14:textId="77777777" w:rsidR="00C622B3" w:rsidRPr="003F676C" w:rsidRDefault="00C622B3" w:rsidP="00C622B3">
      <w:pPr>
        <w:rPr>
          <w:sz w:val="22"/>
          <w:szCs w:val="22"/>
        </w:rPr>
      </w:pPr>
    </w:p>
    <w:p w14:paraId="7834105E" w14:textId="568867F6" w:rsidR="00C622B3" w:rsidRPr="003F676C" w:rsidRDefault="00C622B3" w:rsidP="00C622B3">
      <w:pPr>
        <w:rPr>
          <w:sz w:val="22"/>
          <w:szCs w:val="22"/>
        </w:rPr>
      </w:pPr>
      <w:r w:rsidRPr="003F676C">
        <w:rPr>
          <w:sz w:val="22"/>
          <w:szCs w:val="22"/>
        </w:rPr>
        <w:t xml:space="preserve">                     = </w:t>
      </w:r>
      <w:r w:rsidR="0089260A" w:rsidRPr="003F676C">
        <w:rPr>
          <w:sz w:val="22"/>
          <w:szCs w:val="22"/>
        </w:rPr>
        <w:t>17.837</w:t>
      </w:r>
    </w:p>
    <w:p w14:paraId="7E9FE105" w14:textId="77777777" w:rsidR="0089260A" w:rsidRPr="003F676C" w:rsidRDefault="0089260A" w:rsidP="00C622B3">
      <w:pPr>
        <w:rPr>
          <w:sz w:val="22"/>
          <w:szCs w:val="22"/>
        </w:rPr>
      </w:pPr>
    </w:p>
    <w:p w14:paraId="2D6B5F81" w14:textId="650284F1" w:rsidR="0089260A" w:rsidRPr="003F676C" w:rsidRDefault="0089260A" w:rsidP="0089260A">
      <w:pPr>
        <w:rPr>
          <w:sz w:val="22"/>
          <w:szCs w:val="22"/>
        </w:rPr>
      </w:pPr>
      <w:r w:rsidRPr="003F676C">
        <w:rPr>
          <w:sz w:val="22"/>
          <w:szCs w:val="22"/>
        </w:rPr>
        <w:t xml:space="preserve">                     = 17.8 </w:t>
      </w:r>
      <w:r w:rsidR="003F676C" w:rsidRPr="003F676C">
        <w:rPr>
          <w:sz w:val="22"/>
          <w:szCs w:val="22"/>
        </w:rPr>
        <w:t>square units</w:t>
      </w:r>
      <w:r w:rsidRPr="003F676C">
        <w:rPr>
          <w:sz w:val="22"/>
          <w:szCs w:val="22"/>
        </w:rPr>
        <w:t xml:space="preserve"> (3 significant figures)</w:t>
      </w:r>
    </w:p>
    <w:p w14:paraId="4A093EFA" w14:textId="77777777" w:rsidR="0089260A" w:rsidRDefault="0089260A" w:rsidP="00C622B3"/>
    <w:p w14:paraId="0CD88996" w14:textId="77777777" w:rsidR="00C622B3" w:rsidRDefault="00C622B3" w:rsidP="00C622B3">
      <w:pPr>
        <w:rPr>
          <w:sz w:val="22"/>
          <w:szCs w:val="22"/>
        </w:rPr>
      </w:pPr>
    </w:p>
    <w:p w14:paraId="4BC525E9" w14:textId="01243F2F" w:rsidR="006E42EA" w:rsidRPr="00665289" w:rsidRDefault="00665289" w:rsidP="00C622B3">
      <w:pPr>
        <w:rPr>
          <w:b/>
          <w:sz w:val="22"/>
          <w:szCs w:val="22"/>
        </w:rPr>
      </w:pPr>
      <w:r w:rsidRPr="00665289">
        <w:rPr>
          <w:b/>
          <w:sz w:val="22"/>
          <w:szCs w:val="22"/>
        </w:rPr>
        <w:t xml:space="preserve">C) </w:t>
      </w:r>
      <w:r>
        <w:rPr>
          <w:b/>
          <w:sz w:val="22"/>
          <w:szCs w:val="22"/>
        </w:rPr>
        <w:t>Conversion to metric measures</w:t>
      </w:r>
    </w:p>
    <w:p w14:paraId="654C393A" w14:textId="77777777" w:rsidR="006E42EA" w:rsidRDefault="006E42EA" w:rsidP="00C622B3">
      <w:pPr>
        <w:rPr>
          <w:sz w:val="22"/>
          <w:szCs w:val="22"/>
        </w:rPr>
      </w:pPr>
    </w:p>
    <w:p w14:paraId="7F6BC5C3" w14:textId="167759DE" w:rsidR="006E42EA" w:rsidRPr="006E42EA" w:rsidRDefault="006E42EA" w:rsidP="00C622B3">
      <w:pPr>
        <w:rPr>
          <w:sz w:val="22"/>
          <w:szCs w:val="22"/>
          <w:vertAlign w:val="superscript"/>
        </w:rPr>
      </w:pPr>
      <w:r>
        <w:rPr>
          <w:sz w:val="22"/>
          <w:szCs w:val="22"/>
        </w:rPr>
        <w:t xml:space="preserve">On the photograph within </w:t>
      </w:r>
      <w:proofErr w:type="spellStart"/>
      <w:r>
        <w:rPr>
          <w:sz w:val="22"/>
          <w:szCs w:val="22"/>
        </w:rPr>
        <w:t>Geogebra</w:t>
      </w:r>
      <w:proofErr w:type="spellEnd"/>
      <w:r>
        <w:rPr>
          <w:sz w:val="22"/>
          <w:szCs w:val="22"/>
        </w:rPr>
        <w:t>, each linear unit measure is approximately equal to 2.4m. Therefore, each square unit is approximately equal to 2.4 times 2.4, or 5.8 m</w:t>
      </w:r>
      <w:r>
        <w:rPr>
          <w:sz w:val="22"/>
          <w:szCs w:val="22"/>
          <w:vertAlign w:val="superscript"/>
        </w:rPr>
        <w:t>2</w:t>
      </w:r>
    </w:p>
    <w:p w14:paraId="7BBF5CDB" w14:textId="775A3B23" w:rsidR="006E42EA" w:rsidRDefault="00C622B3" w:rsidP="00C622B3">
      <w:pPr>
        <w:rPr>
          <w:sz w:val="22"/>
          <w:szCs w:val="22"/>
        </w:rPr>
      </w:pPr>
      <w:r w:rsidRPr="003F676C">
        <w:rPr>
          <w:sz w:val="22"/>
          <w:szCs w:val="22"/>
        </w:rPr>
        <w:t xml:space="preserve"> </w:t>
      </w:r>
    </w:p>
    <w:p w14:paraId="5B9B9809" w14:textId="75680BCF" w:rsidR="006E42EA" w:rsidRDefault="006E42EA" w:rsidP="00C622B3">
      <w:pPr>
        <w:rPr>
          <w:sz w:val="22"/>
          <w:szCs w:val="22"/>
        </w:rPr>
      </w:pPr>
      <w:r>
        <w:rPr>
          <w:sz w:val="22"/>
          <w:szCs w:val="22"/>
        </w:rPr>
        <w:t xml:space="preserve">Definite Integration produced an area of 16.9 X 5.8 = 98 </w:t>
      </w:r>
      <w:r w:rsidR="002A7520">
        <w:rPr>
          <w:sz w:val="22"/>
          <w:szCs w:val="22"/>
        </w:rPr>
        <w:t>m</w:t>
      </w:r>
      <w:r w:rsidR="002A7520">
        <w:rPr>
          <w:sz w:val="22"/>
          <w:szCs w:val="22"/>
          <w:vertAlign w:val="superscript"/>
        </w:rPr>
        <w:t>2</w:t>
      </w:r>
    </w:p>
    <w:p w14:paraId="25C0AA68" w14:textId="77777777" w:rsidR="006E42EA" w:rsidRDefault="006E42EA" w:rsidP="00C622B3">
      <w:pPr>
        <w:rPr>
          <w:sz w:val="22"/>
          <w:szCs w:val="22"/>
        </w:rPr>
      </w:pPr>
    </w:p>
    <w:p w14:paraId="6B562807" w14:textId="7F0EC9FE" w:rsidR="006E42EA" w:rsidRDefault="006E42EA" w:rsidP="00C622B3">
      <w:pPr>
        <w:rPr>
          <w:sz w:val="22"/>
          <w:szCs w:val="22"/>
        </w:rPr>
      </w:pPr>
      <w:r>
        <w:rPr>
          <w:sz w:val="22"/>
          <w:szCs w:val="22"/>
        </w:rPr>
        <w:t xml:space="preserve">Trapezoid method produced an area of 17.8 X 5.8 = </w:t>
      </w:r>
      <w:r w:rsidR="002A7520">
        <w:rPr>
          <w:sz w:val="22"/>
          <w:szCs w:val="22"/>
        </w:rPr>
        <w:t>103 m</w:t>
      </w:r>
      <w:r w:rsidR="002A7520">
        <w:rPr>
          <w:sz w:val="22"/>
          <w:szCs w:val="22"/>
          <w:vertAlign w:val="superscript"/>
        </w:rPr>
        <w:t>2</w:t>
      </w:r>
    </w:p>
    <w:p w14:paraId="7B2487E1" w14:textId="77777777" w:rsidR="006E42EA" w:rsidRPr="003F676C" w:rsidRDefault="006E42EA" w:rsidP="00C622B3">
      <w:pPr>
        <w:rPr>
          <w:sz w:val="22"/>
          <w:szCs w:val="22"/>
        </w:rPr>
      </w:pPr>
    </w:p>
    <w:p w14:paraId="47DB5981" w14:textId="06C8636D" w:rsidR="00ED7999" w:rsidRPr="00665289" w:rsidRDefault="00665289" w:rsidP="00C622B3">
      <w:pPr>
        <w:rPr>
          <w:b/>
          <w:sz w:val="22"/>
          <w:szCs w:val="22"/>
        </w:rPr>
      </w:pPr>
      <w:r w:rsidRPr="00665289">
        <w:rPr>
          <w:b/>
          <w:sz w:val="22"/>
          <w:szCs w:val="22"/>
        </w:rPr>
        <w:t xml:space="preserve">D) </w:t>
      </w:r>
      <w:r w:rsidR="00ED7999" w:rsidRPr="00665289">
        <w:rPr>
          <w:b/>
          <w:sz w:val="22"/>
          <w:szCs w:val="22"/>
        </w:rPr>
        <w:t>Conclusion</w:t>
      </w:r>
      <w:bookmarkStart w:id="0" w:name="_GoBack"/>
      <w:bookmarkEnd w:id="0"/>
    </w:p>
    <w:p w14:paraId="45057F82" w14:textId="77777777" w:rsidR="00ED7999" w:rsidRPr="003F676C" w:rsidRDefault="00ED7999" w:rsidP="00C622B3">
      <w:pPr>
        <w:rPr>
          <w:sz w:val="22"/>
          <w:szCs w:val="22"/>
        </w:rPr>
      </w:pPr>
    </w:p>
    <w:p w14:paraId="7E59DF74" w14:textId="668E5039" w:rsidR="00EB53F3" w:rsidRPr="003F676C" w:rsidRDefault="00ED7999" w:rsidP="00EB53F3">
      <w:pPr>
        <w:rPr>
          <w:sz w:val="22"/>
          <w:szCs w:val="22"/>
        </w:rPr>
      </w:pPr>
      <w:r w:rsidRPr="003F676C">
        <w:rPr>
          <w:sz w:val="22"/>
          <w:szCs w:val="22"/>
        </w:rPr>
        <w:t xml:space="preserve">Both the trapezoid method and the definite integration method produced reasonable </w:t>
      </w:r>
      <w:r w:rsidR="00A65503">
        <w:rPr>
          <w:sz w:val="22"/>
          <w:szCs w:val="22"/>
        </w:rPr>
        <w:t xml:space="preserve">and similar </w:t>
      </w:r>
      <w:r w:rsidRPr="003F676C">
        <w:rPr>
          <w:sz w:val="22"/>
          <w:szCs w:val="22"/>
        </w:rPr>
        <w:t>results.</w:t>
      </w:r>
      <w:r w:rsidR="00A65503">
        <w:rPr>
          <w:sz w:val="22"/>
          <w:szCs w:val="22"/>
        </w:rPr>
        <w:t xml:space="preserve"> </w:t>
      </w:r>
      <w:r w:rsidR="00EB53F3">
        <w:rPr>
          <w:sz w:val="22"/>
          <w:szCs w:val="22"/>
        </w:rPr>
        <w:t xml:space="preserve">For both methods, some precision was lost due as the points were added on </w:t>
      </w:r>
      <w:proofErr w:type="spellStart"/>
      <w:r w:rsidR="00EB53F3">
        <w:rPr>
          <w:sz w:val="22"/>
          <w:szCs w:val="22"/>
        </w:rPr>
        <w:t>Geogebra</w:t>
      </w:r>
      <w:proofErr w:type="spellEnd"/>
      <w:r w:rsidR="00EB53F3">
        <w:rPr>
          <w:sz w:val="22"/>
          <w:szCs w:val="22"/>
        </w:rPr>
        <w:t xml:space="preserve">. Unfortunately, the application does not allow </w:t>
      </w:r>
      <w:proofErr w:type="gramStart"/>
      <w:r w:rsidR="00EB53F3">
        <w:rPr>
          <w:sz w:val="22"/>
          <w:szCs w:val="22"/>
        </w:rPr>
        <w:t>fine tuning</w:t>
      </w:r>
      <w:proofErr w:type="gramEnd"/>
      <w:r w:rsidR="00EB53F3">
        <w:rPr>
          <w:sz w:val="22"/>
          <w:szCs w:val="22"/>
        </w:rPr>
        <w:t xml:space="preserve"> of the placement of each point so a ‘best fit’ approach was used, with some success, but it was not perfect.</w:t>
      </w:r>
    </w:p>
    <w:p w14:paraId="26CACA6B" w14:textId="08D56A40" w:rsidR="00A65503" w:rsidRDefault="00A65503" w:rsidP="00C622B3">
      <w:pPr>
        <w:rPr>
          <w:sz w:val="22"/>
          <w:szCs w:val="22"/>
        </w:rPr>
      </w:pPr>
    </w:p>
    <w:p w14:paraId="1E6D843C" w14:textId="45456ABA" w:rsidR="00A65503" w:rsidRDefault="00645E08" w:rsidP="00C622B3">
      <w:pPr>
        <w:rPr>
          <w:sz w:val="22"/>
          <w:szCs w:val="22"/>
        </w:rPr>
      </w:pPr>
      <w:r>
        <w:rPr>
          <w:sz w:val="22"/>
          <w:szCs w:val="22"/>
        </w:rPr>
        <w:t xml:space="preserve">For the cubic functions, an analytic approach to fit using sliders also had limitations. </w:t>
      </w:r>
      <w:r w:rsidR="00CD5D33">
        <w:rPr>
          <w:sz w:val="22"/>
          <w:szCs w:val="22"/>
        </w:rPr>
        <w:t xml:space="preserve">Inherently, </w:t>
      </w:r>
      <w:proofErr w:type="spellStart"/>
      <w:r w:rsidR="00CD5D33">
        <w:rPr>
          <w:sz w:val="22"/>
          <w:szCs w:val="22"/>
        </w:rPr>
        <w:t>Geogebra</w:t>
      </w:r>
      <w:proofErr w:type="spellEnd"/>
      <w:r w:rsidR="00CD5D33">
        <w:rPr>
          <w:sz w:val="22"/>
          <w:szCs w:val="22"/>
        </w:rPr>
        <w:t xml:space="preserve"> struggles to capture the precision requested and some estimation is required to identify the final position of some slider values.</w:t>
      </w:r>
    </w:p>
    <w:p w14:paraId="7CA879F0" w14:textId="77777777" w:rsidR="00EB53F3" w:rsidRDefault="00EB53F3" w:rsidP="00C622B3">
      <w:pPr>
        <w:rPr>
          <w:sz w:val="22"/>
          <w:szCs w:val="22"/>
        </w:rPr>
      </w:pPr>
    </w:p>
    <w:p w14:paraId="4149AF53" w14:textId="390DFE99" w:rsidR="00ED7999" w:rsidRDefault="00A70DAF" w:rsidP="00C622B3">
      <w:pPr>
        <w:rPr>
          <w:sz w:val="22"/>
          <w:szCs w:val="22"/>
        </w:rPr>
      </w:pPr>
      <w:r>
        <w:rPr>
          <w:sz w:val="22"/>
          <w:szCs w:val="22"/>
        </w:rPr>
        <w:t>It is worth l</w:t>
      </w:r>
      <w:r w:rsidR="00A65503">
        <w:rPr>
          <w:sz w:val="22"/>
          <w:szCs w:val="22"/>
        </w:rPr>
        <w:t>ooking</w:t>
      </w:r>
      <w:r>
        <w:rPr>
          <w:sz w:val="22"/>
          <w:szCs w:val="22"/>
        </w:rPr>
        <w:t xml:space="preserve"> more</w:t>
      </w:r>
      <w:r w:rsidR="00A65503">
        <w:rPr>
          <w:sz w:val="22"/>
          <w:szCs w:val="22"/>
        </w:rPr>
        <w:t xml:space="preserve"> closely at the cubic functions and the points use</w:t>
      </w:r>
      <w:r>
        <w:rPr>
          <w:sz w:val="22"/>
          <w:szCs w:val="22"/>
        </w:rPr>
        <w:t>d. A</w:t>
      </w:r>
      <w:r w:rsidR="00A65503">
        <w:rPr>
          <w:sz w:val="22"/>
          <w:szCs w:val="22"/>
        </w:rPr>
        <w:t xml:space="preserve">n upper </w:t>
      </w:r>
      <w:proofErr w:type="gramStart"/>
      <w:r w:rsidR="00A65503">
        <w:rPr>
          <w:sz w:val="22"/>
          <w:szCs w:val="22"/>
        </w:rPr>
        <w:t>curve which was concave down</w:t>
      </w:r>
      <w:proofErr w:type="gramEnd"/>
      <w:r w:rsidR="00A65503">
        <w:rPr>
          <w:sz w:val="22"/>
          <w:szCs w:val="22"/>
        </w:rPr>
        <w:t xml:space="preserve"> would be overestimating the transition segments between window joints.  Conversely, an upper </w:t>
      </w:r>
      <w:proofErr w:type="gramStart"/>
      <w:r w:rsidR="00A65503">
        <w:rPr>
          <w:sz w:val="22"/>
          <w:szCs w:val="22"/>
        </w:rPr>
        <w:t>curve which was concave up</w:t>
      </w:r>
      <w:proofErr w:type="gramEnd"/>
      <w:r w:rsidR="00A65503">
        <w:rPr>
          <w:sz w:val="22"/>
          <w:szCs w:val="22"/>
        </w:rPr>
        <w:t xml:space="preserve"> would be underestimating the transition segments between window joints.</w:t>
      </w:r>
      <w:r>
        <w:rPr>
          <w:sz w:val="22"/>
          <w:szCs w:val="22"/>
        </w:rPr>
        <w:t xml:space="preserve"> The opposite would be true for the lower curves. However, as there were sections of both concavities throughout the domain, there should be some canceling of these effects.</w:t>
      </w:r>
    </w:p>
    <w:p w14:paraId="6024AE69" w14:textId="77777777" w:rsidR="00EB53F3" w:rsidRDefault="00EB53F3" w:rsidP="00C622B3">
      <w:pPr>
        <w:rPr>
          <w:sz w:val="22"/>
          <w:szCs w:val="22"/>
        </w:rPr>
      </w:pPr>
    </w:p>
    <w:p w14:paraId="33FDDE35" w14:textId="4011D45D" w:rsidR="003F7816" w:rsidRDefault="003F7816" w:rsidP="00C622B3">
      <w:pPr>
        <w:rPr>
          <w:sz w:val="22"/>
          <w:szCs w:val="22"/>
        </w:rPr>
      </w:pPr>
      <w:r>
        <w:rPr>
          <w:sz w:val="22"/>
          <w:szCs w:val="22"/>
        </w:rPr>
        <w:t>The upper and lower limits of integration used were for extreme left and right endpoint. However, as I have pointed out, placement of points was not extremely precise so some judgment was used to find these limits.</w:t>
      </w:r>
    </w:p>
    <w:p w14:paraId="35063C52" w14:textId="77777777" w:rsidR="00A10C33" w:rsidRDefault="00A10C33" w:rsidP="00C622B3">
      <w:pPr>
        <w:rPr>
          <w:sz w:val="22"/>
          <w:szCs w:val="22"/>
        </w:rPr>
      </w:pPr>
    </w:p>
    <w:p w14:paraId="4B44F2A0" w14:textId="427A927F" w:rsidR="00A10C33" w:rsidRDefault="00A10C33" w:rsidP="00C622B3">
      <w:pPr>
        <w:rPr>
          <w:sz w:val="22"/>
          <w:szCs w:val="22"/>
        </w:rPr>
      </w:pPr>
      <w:r>
        <w:rPr>
          <w:sz w:val="22"/>
          <w:szCs w:val="22"/>
        </w:rPr>
        <w:t xml:space="preserve">For the trapezoid method, </w:t>
      </w:r>
      <w:r w:rsidR="00C63C90">
        <w:rPr>
          <w:sz w:val="22"/>
          <w:szCs w:val="22"/>
        </w:rPr>
        <w:t>it was clear that some of the drawn segments did not follow the window segments very accurately. Perhaps using more segments, the errors would have been reduced.</w:t>
      </w:r>
    </w:p>
    <w:p w14:paraId="2B6AFD0C" w14:textId="77777777" w:rsidR="00C63C90" w:rsidRDefault="00C63C90" w:rsidP="00C622B3">
      <w:pPr>
        <w:rPr>
          <w:sz w:val="22"/>
          <w:szCs w:val="22"/>
        </w:rPr>
      </w:pPr>
    </w:p>
    <w:p w14:paraId="1E307343" w14:textId="426EDCCD" w:rsidR="00BA00B7" w:rsidRDefault="00C63C90">
      <w:pPr>
        <w:rPr>
          <w:sz w:val="22"/>
          <w:szCs w:val="22"/>
        </w:rPr>
      </w:pPr>
      <w:r>
        <w:rPr>
          <w:sz w:val="22"/>
          <w:szCs w:val="22"/>
        </w:rPr>
        <w:t xml:space="preserve">Larger initial photographs would also have improved accuracy for both methods. I chose to round to 3 significant </w:t>
      </w:r>
      <w:proofErr w:type="gramStart"/>
      <w:r>
        <w:rPr>
          <w:sz w:val="22"/>
          <w:szCs w:val="22"/>
        </w:rPr>
        <w:t>figures</w:t>
      </w:r>
      <w:proofErr w:type="gramEnd"/>
      <w:r>
        <w:rPr>
          <w:sz w:val="22"/>
          <w:szCs w:val="22"/>
        </w:rPr>
        <w:t xml:space="preserve"> as it was apparent that and more precision would not be justified given the </w:t>
      </w:r>
      <w:r w:rsidR="006114DA">
        <w:rPr>
          <w:sz w:val="22"/>
          <w:szCs w:val="22"/>
        </w:rPr>
        <w:t xml:space="preserve">nature of each measurement taken, both from the original photo as well as from values obtained from </w:t>
      </w:r>
      <w:proofErr w:type="spellStart"/>
      <w:r w:rsidR="006114DA">
        <w:rPr>
          <w:sz w:val="22"/>
          <w:szCs w:val="22"/>
        </w:rPr>
        <w:t>Geogebra</w:t>
      </w:r>
      <w:proofErr w:type="spellEnd"/>
      <w:r w:rsidR="006114DA">
        <w:rPr>
          <w:sz w:val="22"/>
          <w:szCs w:val="22"/>
        </w:rPr>
        <w:t>.</w:t>
      </w:r>
    </w:p>
    <w:p w14:paraId="28B3507E" w14:textId="77777777" w:rsidR="00C80F72" w:rsidRDefault="00C80F72">
      <w:pPr>
        <w:rPr>
          <w:sz w:val="22"/>
          <w:szCs w:val="22"/>
        </w:rPr>
      </w:pPr>
    </w:p>
    <w:p w14:paraId="0223BC8E" w14:textId="7BED6947" w:rsidR="00C80F72" w:rsidRDefault="006E0FC2">
      <w:pPr>
        <w:rPr>
          <w:sz w:val="22"/>
          <w:szCs w:val="22"/>
        </w:rPr>
      </w:pPr>
      <w:r>
        <w:rPr>
          <w:sz w:val="22"/>
          <w:szCs w:val="22"/>
        </w:rPr>
        <w:t xml:space="preserve">Further investigation would be valuable perhaps by breaking the domain into smaller pieces. Then, a variety of functions could be employed, using polynomials, exponentials, power functions, etc. </w:t>
      </w:r>
    </w:p>
    <w:p w14:paraId="43C0634A" w14:textId="77777777" w:rsidR="00490C9E" w:rsidRDefault="00490C9E">
      <w:pPr>
        <w:rPr>
          <w:sz w:val="22"/>
          <w:szCs w:val="22"/>
        </w:rPr>
      </w:pPr>
    </w:p>
    <w:p w14:paraId="46ADF965" w14:textId="77777777" w:rsidR="00490C9E" w:rsidRPr="00C63C90" w:rsidRDefault="00490C9E">
      <w:pPr>
        <w:rPr>
          <w:sz w:val="22"/>
          <w:szCs w:val="22"/>
        </w:rPr>
      </w:pPr>
    </w:p>
    <w:sectPr w:rsidR="00490C9E" w:rsidRPr="00C63C90" w:rsidSect="009D341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380"/>
    <w:rsid w:val="00043B1C"/>
    <w:rsid w:val="000C2D8C"/>
    <w:rsid w:val="00190380"/>
    <w:rsid w:val="0021677F"/>
    <w:rsid w:val="00274691"/>
    <w:rsid w:val="002A7520"/>
    <w:rsid w:val="002D066C"/>
    <w:rsid w:val="003F676C"/>
    <w:rsid w:val="003F7816"/>
    <w:rsid w:val="0040472B"/>
    <w:rsid w:val="0047566E"/>
    <w:rsid w:val="00490C9E"/>
    <w:rsid w:val="00601A52"/>
    <w:rsid w:val="006114DA"/>
    <w:rsid w:val="006244EF"/>
    <w:rsid w:val="006440B2"/>
    <w:rsid w:val="00645E08"/>
    <w:rsid w:val="00665289"/>
    <w:rsid w:val="0067080B"/>
    <w:rsid w:val="006C5023"/>
    <w:rsid w:val="006E0FC2"/>
    <w:rsid w:val="006E42EA"/>
    <w:rsid w:val="007C4F2A"/>
    <w:rsid w:val="00814CB1"/>
    <w:rsid w:val="0089260A"/>
    <w:rsid w:val="009614B6"/>
    <w:rsid w:val="00981A29"/>
    <w:rsid w:val="009C2D92"/>
    <w:rsid w:val="009C503C"/>
    <w:rsid w:val="009D341E"/>
    <w:rsid w:val="009D3D1B"/>
    <w:rsid w:val="009E351B"/>
    <w:rsid w:val="00A10C33"/>
    <w:rsid w:val="00A339D2"/>
    <w:rsid w:val="00A4278A"/>
    <w:rsid w:val="00A46AE3"/>
    <w:rsid w:val="00A65503"/>
    <w:rsid w:val="00A70DAF"/>
    <w:rsid w:val="00AB425F"/>
    <w:rsid w:val="00AB78F7"/>
    <w:rsid w:val="00AF162E"/>
    <w:rsid w:val="00B5090A"/>
    <w:rsid w:val="00BA00B7"/>
    <w:rsid w:val="00BB537E"/>
    <w:rsid w:val="00C622B3"/>
    <w:rsid w:val="00C63C90"/>
    <w:rsid w:val="00C80F72"/>
    <w:rsid w:val="00CD5D33"/>
    <w:rsid w:val="00CF1FE3"/>
    <w:rsid w:val="00D7712D"/>
    <w:rsid w:val="00DD6A76"/>
    <w:rsid w:val="00DE0224"/>
    <w:rsid w:val="00E5602B"/>
    <w:rsid w:val="00EB53F3"/>
    <w:rsid w:val="00EC7E7C"/>
    <w:rsid w:val="00ED7999"/>
    <w:rsid w:val="00F03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EAAB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0B2"/>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0B2"/>
    <w:rPr>
      <w:rFonts w:ascii="Lucida Grande" w:hAnsi="Lucida Grande"/>
      <w:sz w:val="18"/>
      <w:szCs w:val="18"/>
    </w:rPr>
  </w:style>
  <w:style w:type="table" w:styleId="TableGrid">
    <w:name w:val="Table Grid"/>
    <w:basedOn w:val="TableNormal"/>
    <w:uiPriority w:val="59"/>
    <w:rsid w:val="009C2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F1FE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0B2"/>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0B2"/>
    <w:rPr>
      <w:rFonts w:ascii="Lucida Grande" w:hAnsi="Lucida Grande"/>
      <w:sz w:val="18"/>
      <w:szCs w:val="18"/>
    </w:rPr>
  </w:style>
  <w:style w:type="table" w:styleId="TableGrid">
    <w:name w:val="Table Grid"/>
    <w:basedOn w:val="TableNormal"/>
    <w:uiPriority w:val="59"/>
    <w:rsid w:val="009C2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F1F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6</Pages>
  <Words>909</Words>
  <Characters>5187</Characters>
  <Application>Microsoft Macintosh Word</Application>
  <DocSecurity>0</DocSecurity>
  <Lines>43</Lines>
  <Paragraphs>12</Paragraphs>
  <ScaleCrop>false</ScaleCrop>
  <Company/>
  <LinksUpToDate>false</LinksUpToDate>
  <CharactersWithSpaces>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2015-02-16T09:28:00Z</dcterms:created>
  <dcterms:modified xsi:type="dcterms:W3CDTF">2015-02-16T14:30:00Z</dcterms:modified>
</cp:coreProperties>
</file>