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Exam Review</w:t>
      </w:r>
      <w:r>
        <w:rPr>
          <w:b/>
          <w:bCs/>
        </w:rPr>
        <w:tab/>
      </w:r>
      <w:r>
        <w:rPr>
          <w:b/>
          <w:bCs/>
        </w:rPr>
        <w:tab/>
      </w:r>
      <w:r>
        <w:rPr>
          <w:b/>
          <w:bCs/>
        </w:rPr>
        <w:tab/>
      </w:r>
      <w:r>
        <w:rPr>
          <w:b/>
          <w:bCs/>
        </w:rPr>
        <w:tab/>
        <w:t xml:space="preserve">Probability </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A </w:t>
      </w:r>
      <w:r>
        <w:rPr>
          <w:b/>
          <w:bCs/>
        </w:rPr>
        <w:t>four-sided</w:t>
      </w:r>
      <w:r>
        <w:t xml:space="preserve"> die has three blue faces and one red face. The die is rolled.</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Let </w:t>
      </w:r>
      <w:r>
        <w:rPr>
          <w:i/>
          <w:iCs/>
        </w:rPr>
        <w:t>B</w:t>
      </w:r>
      <w:r>
        <w:t xml:space="preserve"> be the event a blue face lands down, and </w:t>
      </w:r>
      <w:r>
        <w:rPr>
          <w:i/>
          <w:iCs/>
        </w:rPr>
        <w:t>R</w:t>
      </w:r>
      <w:r>
        <w:t xml:space="preserve"> be the event a red face lands down.</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P (</w:t>
      </w:r>
      <w:r>
        <w:rPr>
          <w:i/>
          <w:iCs/>
        </w:rPr>
        <w:t>B</w:t>
      </w:r>
      <w:r>
        <w:t>);</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P (</w:t>
      </w:r>
      <w:r>
        <w:rPr>
          <w:i/>
          <w:iCs/>
        </w:rPr>
        <w:t>R</w:t>
      </w:r>
      <w:r>
        <w:t>).</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(2)</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 xml:space="preserve">If the blue face lands down, the die is not rolled again. If the red face lands down, the die is rolled once again. This is represented by the following tree diagram, where </w:t>
      </w:r>
      <w:r>
        <w:rPr>
          <w:i/>
          <w:iCs/>
        </w:rPr>
        <w:t>p</w:t>
      </w:r>
      <w:r>
        <w:t xml:space="preserve">, </w:t>
      </w:r>
      <w:r>
        <w:rPr>
          <w:i/>
          <w:iCs/>
        </w:rPr>
        <w:t>s</w:t>
      </w:r>
      <w:r>
        <w:t xml:space="preserve">, </w:t>
      </w:r>
      <w:r>
        <w:rPr>
          <w:i/>
          <w:iCs/>
        </w:rPr>
        <w:t>t</w:t>
      </w:r>
      <w:r>
        <w:t xml:space="preserve"> are probabilities.</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extent cx="1736090" cy="1296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090" cy="1296670"/>
                    </a:xfrm>
                    <a:prstGeom prst="rect">
                      <a:avLst/>
                    </a:prstGeom>
                    <a:noFill/>
                    <a:ln>
                      <a:noFill/>
                    </a:ln>
                  </pic:spPr>
                </pic:pic>
              </a:graphicData>
            </a:graphic>
          </wp:inline>
        </w:drawing>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Find the value of </w:t>
      </w:r>
      <w:r>
        <w:rPr>
          <w:i/>
          <w:iCs/>
        </w:rPr>
        <w:t>p</w:t>
      </w:r>
      <w:r>
        <w:t xml:space="preserve">, of </w:t>
      </w:r>
      <w:r>
        <w:rPr>
          <w:i/>
          <w:iCs/>
        </w:rPr>
        <w:t>s</w:t>
      </w:r>
      <w:r>
        <w:t xml:space="preserve"> and of </w:t>
      </w:r>
      <w:r>
        <w:rPr>
          <w:i/>
          <w:iCs/>
        </w:rPr>
        <w:t>t</w:t>
      </w:r>
      <w:r>
        <w:t>.</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Guiseppi plays a game where he rolls the die. If a blue face lands down, he scores 2 and is finished. If the red face lands down, he scores 1 and rolls one more time. Let </w:t>
      </w:r>
      <w:r>
        <w:rPr>
          <w:i/>
          <w:iCs/>
        </w:rPr>
        <w:t>X</w:t>
      </w:r>
      <w:r>
        <w:t xml:space="preserve"> be the total score obtained.</w:t>
      </w:r>
    </w:p>
    <w:p w:rsidR="00971D21" w:rsidRDefault="00971D21" w:rsidP="00971D21">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w:t>
      </w:r>
      <w:r>
        <w:tab/>
        <w:t>Show that P (</w:t>
      </w:r>
      <w:r>
        <w:rPr>
          <w:i/>
          <w:iCs/>
        </w:rPr>
        <w:t>X</w:t>
      </w:r>
      <w:r>
        <w:t xml:space="preserve"> = 3) = </w:t>
      </w:r>
      <w:r>
        <w:rPr>
          <w:noProof/>
          <w:position w:val="-22"/>
        </w:rPr>
        <w:drawing>
          <wp:inline distT="0" distB="0" distL="0" distR="0">
            <wp:extent cx="231775" cy="3702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370205"/>
                    </a:xfrm>
                    <a:prstGeom prst="rect">
                      <a:avLst/>
                    </a:prstGeom>
                    <a:noFill/>
                    <a:ln>
                      <a:noFill/>
                    </a:ln>
                  </pic:spPr>
                </pic:pic>
              </a:graphicData>
            </a:graphic>
          </wp:inline>
        </w:drawing>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Find P (</w:t>
      </w:r>
      <w:r>
        <w:rPr>
          <w:i/>
          <w:iCs/>
        </w:rPr>
        <w:t>X</w:t>
      </w:r>
      <w:r>
        <w:t xml:space="preserve"> = 2).</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p w:rsidR="00971D21" w:rsidRDefault="00971D21" w:rsidP="00971D21">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w:t>
      </w:r>
      <w:r>
        <w:tab/>
        <w:t xml:space="preserve">Construct a probability distribution table for </w:t>
      </w:r>
      <w:r>
        <w:rPr>
          <w:i/>
          <w:iCs/>
        </w:rPr>
        <w:t>X</w:t>
      </w:r>
      <w:r>
        <w:t>.</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Calculate the expected value of </w:t>
      </w:r>
      <w:r>
        <w:rPr>
          <w:i/>
          <w:iCs/>
        </w:rPr>
        <w:t>X</w:t>
      </w:r>
      <w:r>
        <w:t>.</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If the total score is 3, Guiseppi wins $10. If the total score is 2, Guiseppi gets nothing.</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Guiseppi plays the game twice. Find the probability that he wins exactly $10.</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(4)</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16 marks)</w:t>
      </w:r>
      <w:r>
        <w:rPr>
          <w:b w:val="0"/>
          <w:bCs w:val="0"/>
        </w:rPr>
        <w:t xml:space="preserve"> </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The weights of chickens for sale in a shop are normally distributed with mean 2.5 kg and standard deviation 0.3 kg.</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 chicken is chosen at random.</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Find the probability that it weighs less than 2 kg.</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Find the probability that it weighs more than 2.8 kg.</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Copy the diagram below. Shade the areas that represent the probabilities from parts (i) and (ii).</w:t>
      </w:r>
    </w:p>
    <w:p w:rsidR="00971D21" w:rsidRDefault="00971D21" w:rsidP="00971D2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lastRenderedPageBreak/>
        <w:drawing>
          <wp:inline distT="0" distB="0" distL="0" distR="0">
            <wp:extent cx="3020695" cy="17132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695" cy="1713230"/>
                    </a:xfrm>
                    <a:prstGeom prst="rect">
                      <a:avLst/>
                    </a:prstGeom>
                    <a:noFill/>
                    <a:ln>
                      <a:noFill/>
                    </a:ln>
                  </pic:spPr>
                </pic:pic>
              </a:graphicData>
            </a:graphic>
          </wp:inline>
        </w:drawing>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r>
      <w:r>
        <w:rPr>
          <w:b/>
          <w:bCs/>
        </w:rPr>
        <w:t>Hence</w:t>
      </w:r>
      <w:r>
        <w:t xml:space="preserve"> show that the probability that it weighs between 2 kg and 2.8 kg is 0.7936 (to four significant figures).</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customer buys 10 chickens.</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Find the probability that all 10 chickens weigh between 2 kg and 2.8 kg.</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Find the probability that at least 7 of the chickens weigh between 2 kg and 2.8 kg.</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13 marks)</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3.</w:t>
      </w:r>
      <w:r>
        <w:tab/>
        <w:t>A discrete random variable X has a probability distribution as shown in the table below.</w:t>
      </w:r>
    </w:p>
    <w:tbl>
      <w:tblPr>
        <w:tblW w:w="0" w:type="auto"/>
        <w:tblInd w:w="2544" w:type="dxa"/>
        <w:tblLayout w:type="fixed"/>
        <w:tblLook w:val="0000" w:firstRow="0" w:lastRow="0" w:firstColumn="0" w:lastColumn="0" w:noHBand="0" w:noVBand="0"/>
      </w:tblPr>
      <w:tblGrid>
        <w:gridCol w:w="1890"/>
        <w:gridCol w:w="790"/>
        <w:gridCol w:w="791"/>
        <w:gridCol w:w="791"/>
        <w:gridCol w:w="791"/>
      </w:tblGrid>
      <w:tr w:rsidR="00971D21" w:rsidTr="00F23674">
        <w:tc>
          <w:tcPr>
            <w:tcW w:w="1890"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i/>
                <w:iCs/>
              </w:rPr>
            </w:pPr>
            <w:r>
              <w:rPr>
                <w:i/>
                <w:iCs/>
              </w:rPr>
              <w:t>x</w:t>
            </w:r>
          </w:p>
        </w:tc>
        <w:tc>
          <w:tcPr>
            <w:tcW w:w="790"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0</w:t>
            </w:r>
          </w:p>
        </w:tc>
        <w:tc>
          <w:tcPr>
            <w:tcW w:w="791"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1</w:t>
            </w:r>
          </w:p>
        </w:tc>
        <w:tc>
          <w:tcPr>
            <w:tcW w:w="791"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2</w:t>
            </w:r>
          </w:p>
        </w:tc>
        <w:tc>
          <w:tcPr>
            <w:tcW w:w="791"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3</w:t>
            </w:r>
          </w:p>
        </w:tc>
      </w:tr>
      <w:tr w:rsidR="00971D21" w:rsidTr="00F23674">
        <w:tc>
          <w:tcPr>
            <w:tcW w:w="1890"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P(</w:t>
            </w:r>
            <w:r>
              <w:rPr>
                <w:i/>
                <w:iCs/>
              </w:rPr>
              <w:t>X</w:t>
            </w:r>
            <w:r>
              <w:t xml:space="preserve"> = </w:t>
            </w:r>
            <w:r>
              <w:rPr>
                <w:i/>
                <w:iCs/>
              </w:rPr>
              <w:t>x</w:t>
            </w:r>
            <w:r>
              <w:t>)</w:t>
            </w:r>
          </w:p>
        </w:tc>
        <w:tc>
          <w:tcPr>
            <w:tcW w:w="790"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0.1</w:t>
            </w:r>
          </w:p>
        </w:tc>
        <w:tc>
          <w:tcPr>
            <w:tcW w:w="791"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i/>
                <w:iCs/>
              </w:rPr>
            </w:pPr>
            <w:r>
              <w:rPr>
                <w:i/>
                <w:iCs/>
              </w:rPr>
              <w:t>a</w:t>
            </w:r>
          </w:p>
        </w:tc>
        <w:tc>
          <w:tcPr>
            <w:tcW w:w="791"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0.3</w:t>
            </w:r>
          </w:p>
        </w:tc>
        <w:tc>
          <w:tcPr>
            <w:tcW w:w="791" w:type="dxa"/>
            <w:tcBorders>
              <w:top w:val="single" w:sz="4" w:space="0" w:color="auto"/>
              <w:left w:val="single" w:sz="4" w:space="0" w:color="auto"/>
              <w:bottom w:val="single" w:sz="4" w:space="0" w:color="auto"/>
              <w:right w:val="single" w:sz="4" w:space="0" w:color="auto"/>
            </w:tcBorders>
            <w:vAlign w:val="center"/>
          </w:tcPr>
          <w:p w:rsidR="00971D21" w:rsidRDefault="00971D21" w:rsidP="00F2367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i/>
                <w:iCs/>
              </w:rPr>
            </w:pPr>
            <w:r>
              <w:rPr>
                <w:i/>
                <w:iCs/>
              </w:rPr>
              <w:t>b</w:t>
            </w:r>
          </w:p>
        </w:tc>
      </w:tr>
    </w:tbl>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value of </w:t>
      </w:r>
      <w:r>
        <w:rPr>
          <w:i/>
          <w:iCs/>
        </w:rPr>
        <w:t>a</w:t>
      </w:r>
      <w:r>
        <w:t xml:space="preserve"> + </w:t>
      </w:r>
      <w:r>
        <w:rPr>
          <w:i/>
          <w:iCs/>
        </w:rPr>
        <w:t>b</w:t>
      </w:r>
      <w:r>
        <w:t>.</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Given that E(</w:t>
      </w:r>
      <w:r>
        <w:rPr>
          <w:i/>
          <w:iCs/>
        </w:rPr>
        <w:t>X</w:t>
      </w:r>
      <w:r>
        <w:t xml:space="preserve">) =1.5, find the value of </w:t>
      </w:r>
      <w:r>
        <w:rPr>
          <w:i/>
          <w:iCs/>
        </w:rPr>
        <w:t>a</w:t>
      </w:r>
      <w:r>
        <w:t xml:space="preserve"> and of </w:t>
      </w:r>
      <w:r>
        <w:rPr>
          <w:i/>
          <w:iCs/>
        </w:rPr>
        <w:t>b</w:t>
      </w:r>
      <w:r>
        <w:t>.</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(4)</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6 marks)</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A bag contains four apples (</w:t>
      </w:r>
      <w:r>
        <w:rPr>
          <w:i/>
          <w:iCs/>
        </w:rPr>
        <w:t>A</w:t>
      </w:r>
      <w:r>
        <w:t>) and six bananas (</w:t>
      </w:r>
      <w:r>
        <w:rPr>
          <w:i/>
          <w:iCs/>
        </w:rPr>
        <w:t>B</w:t>
      </w:r>
      <w:r>
        <w:t>). A fruit is taken from the bag and eaten. Then a second fruit is taken and eaten.</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Complete the tree diagram below by writing probabilities in the spaces provided.</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extent cx="2407285" cy="238442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85" cy="2384425"/>
                    </a:xfrm>
                    <a:prstGeom prst="rect">
                      <a:avLst/>
                    </a:prstGeom>
                    <a:noFill/>
                    <a:ln>
                      <a:noFill/>
                    </a:ln>
                  </pic:spPr>
                </pic:pic>
              </a:graphicData>
            </a:graphic>
          </wp:inline>
        </w:drawing>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probability that one of each type of fruit was eaten.</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6 marks)</w:t>
      </w:r>
      <w:r>
        <w:rPr>
          <w:b w:val="0"/>
          <w:bCs w:val="0"/>
        </w:rPr>
        <w:br w:type="page"/>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The Venn diagram below shows information about 120 students in a school. Of these, 40 study Chinese (</w:t>
      </w:r>
      <w:r>
        <w:rPr>
          <w:i/>
          <w:iCs/>
        </w:rPr>
        <w:t>C</w:t>
      </w:r>
      <w:r>
        <w:t>), 35 study Japanese (</w:t>
      </w:r>
      <w:r>
        <w:rPr>
          <w:i/>
          <w:iCs/>
        </w:rPr>
        <w:t>J</w:t>
      </w:r>
      <w:r>
        <w:t>), and 30 study Spanish (</w:t>
      </w:r>
      <w:r>
        <w:rPr>
          <w:i/>
          <w:iCs/>
        </w:rPr>
        <w:t>S</w:t>
      </w:r>
      <w:r>
        <w:t>).</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1817370" cy="1631950"/>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70" cy="1631950"/>
                    </a:xfrm>
                    <a:prstGeom prst="rect">
                      <a:avLst/>
                    </a:prstGeom>
                    <a:noFill/>
                    <a:ln>
                      <a:noFill/>
                    </a:ln>
                  </pic:spPr>
                </pic:pic>
              </a:graphicData>
            </a:graphic>
          </wp:inline>
        </w:drawing>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student is chosen at random from the group. Find the probability that the student</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studies exactly two of these languages;</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studies only Japanese;</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does not study any of these languages.</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 xml:space="preserve"> (Total 6 marks)</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 xml:space="preserve">Two restaurants, </w:t>
      </w:r>
      <w:r>
        <w:rPr>
          <w:i/>
          <w:iCs/>
        </w:rPr>
        <w:t>Center</w:t>
      </w:r>
      <w:r>
        <w:t xml:space="preserve"> and </w:t>
      </w:r>
      <w:r>
        <w:rPr>
          <w:i/>
          <w:iCs/>
        </w:rPr>
        <w:t>New</w:t>
      </w:r>
      <w:r>
        <w:t>, sell fish rolls and salads.</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Let </w:t>
      </w:r>
      <w:r>
        <w:rPr>
          <w:i/>
          <w:iCs/>
        </w:rPr>
        <w:t>F</w:t>
      </w:r>
      <w:r>
        <w:t xml:space="preserve"> be the event a customer chooses a fish roll.</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Let </w:t>
      </w:r>
      <w:r>
        <w:rPr>
          <w:i/>
          <w:iCs/>
        </w:rPr>
        <w:t>S</w:t>
      </w:r>
      <w:r>
        <w:t xml:space="preserve"> be the event a customer chooses a salad.</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Let </w:t>
      </w:r>
      <w:r>
        <w:rPr>
          <w:i/>
          <w:iCs/>
        </w:rPr>
        <w:t>N</w:t>
      </w:r>
      <w:r>
        <w:t xml:space="preserve"> be the event a customer chooses neither a fish roll nor a salad.</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 the </w:t>
      </w:r>
      <w:r>
        <w:rPr>
          <w:i/>
          <w:iCs/>
        </w:rPr>
        <w:t>Center</w:t>
      </w:r>
      <w:r>
        <w:t xml:space="preserve"> restaurant P(</w:t>
      </w:r>
      <w:r>
        <w:rPr>
          <w:i/>
          <w:iCs/>
        </w:rPr>
        <w:t>F</w:t>
      </w:r>
      <w:r>
        <w:t>) = 0.31, P(</w:t>
      </w:r>
      <w:r>
        <w:rPr>
          <w:i/>
          <w:iCs/>
        </w:rPr>
        <w:t>S</w:t>
      </w:r>
      <w:r>
        <w:t>) = 0.62, P(</w:t>
      </w:r>
      <w:r>
        <w:rPr>
          <w:i/>
          <w:iCs/>
        </w:rPr>
        <w:t>N</w:t>
      </w:r>
      <w:r>
        <w:t>) = 0.14.</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Show that P(</w:t>
      </w:r>
      <w:r>
        <w:rPr>
          <w:i/>
          <w:iCs/>
        </w:rPr>
        <w:t>F</w:t>
      </w:r>
      <w:r>
        <w:t xml:space="preserve"> </w:t>
      </w:r>
      <w:r>
        <w:rPr>
          <w:rFonts w:ascii="Symbol" w:hAnsi="Symbol" w:cs="Symbol"/>
        </w:rPr>
        <w:t></w:t>
      </w:r>
      <w:r>
        <w:t xml:space="preserve"> </w:t>
      </w:r>
      <w:r>
        <w:rPr>
          <w:i/>
          <w:iCs/>
        </w:rPr>
        <w:t>S</w:t>
      </w:r>
      <w:r>
        <w:t>) = 0.07.</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Given that a customer chooses a salad, find the probability the customer also chooses a fish roll.</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Are </w:t>
      </w:r>
      <w:r>
        <w:rPr>
          <w:i/>
          <w:iCs/>
        </w:rPr>
        <w:t>F</w:t>
      </w:r>
      <w:r>
        <w:t xml:space="preserve"> and </w:t>
      </w:r>
      <w:r>
        <w:rPr>
          <w:i/>
          <w:iCs/>
        </w:rPr>
        <w:t>S</w:t>
      </w:r>
      <w:r>
        <w:t xml:space="preserve"> independent events? Justify your answer.</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At </w:t>
      </w:r>
      <w:r>
        <w:rPr>
          <w:i/>
          <w:iCs/>
        </w:rPr>
        <w:t>New</w:t>
      </w:r>
      <w:r>
        <w:t xml:space="preserve"> restaurant, P(</w:t>
      </w:r>
      <w:r>
        <w:rPr>
          <w:i/>
          <w:iCs/>
        </w:rPr>
        <w:t>N</w:t>
      </w:r>
      <w:r>
        <w:t xml:space="preserve">) = 0.14. Twice as many customers choose a salad as choose a fish roll. Choosing a fish roll is </w:t>
      </w:r>
      <w:r>
        <w:rPr>
          <w:b/>
          <w:bCs/>
        </w:rPr>
        <w:t>independent</w:t>
      </w:r>
      <w:r>
        <w:t xml:space="preserve"> of choosing a salad.</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Find the probability that a fish roll is chosen.</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16 marks)</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The heights of certain flowers follow a normal distribution. It is known that 20</w:t>
      </w:r>
      <w:r>
        <w:rPr>
          <w:rFonts w:ascii="Symbol" w:hAnsi="Symbol" w:cs="Symbol"/>
        </w:rPr>
        <w:t></w:t>
      </w:r>
      <w:r>
        <w:t xml:space="preserve"> of these flowers have a height less than 3 cm and 10</w:t>
      </w:r>
      <w:r>
        <w:rPr>
          <w:rFonts w:ascii="Symbol" w:hAnsi="Symbol" w:cs="Symbol"/>
        </w:rPr>
        <w:t></w:t>
      </w:r>
      <w:r>
        <w:t xml:space="preserve"> have a height greater than 8 cm.</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Find the value of the mean </w:t>
      </w:r>
      <w:r>
        <w:rPr>
          <w:rFonts w:ascii="Symbol" w:hAnsi="Symbol" w:cs="Symbol"/>
          <w:i/>
          <w:iCs/>
        </w:rPr>
        <w:t></w:t>
      </w:r>
      <w:r>
        <w:t xml:space="preserve"> and the standard deviation </w:t>
      </w:r>
      <w:r>
        <w:rPr>
          <w:rFonts w:ascii="Symbol" w:hAnsi="Symbol" w:cs="Symbol"/>
        </w:rPr>
        <w:t></w:t>
      </w:r>
      <w:r>
        <w:t>.</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 xml:space="preserve">Events </w:t>
      </w:r>
      <w:r>
        <w:rPr>
          <w:i/>
          <w:iCs/>
        </w:rPr>
        <w:t>E</w:t>
      </w:r>
      <w:r>
        <w:t xml:space="preserve"> and </w:t>
      </w:r>
      <w:r>
        <w:rPr>
          <w:i/>
          <w:iCs/>
        </w:rPr>
        <w:t>F</w:t>
      </w:r>
      <w:r>
        <w:t xml:space="preserve"> are independent, with P(</w:t>
      </w:r>
      <w:r>
        <w:rPr>
          <w:i/>
          <w:iCs/>
        </w:rPr>
        <w:t>E</w:t>
      </w:r>
      <w:r>
        <w:t xml:space="preserve">) = </w:t>
      </w:r>
      <w:r>
        <w:rPr>
          <w:noProof/>
          <w:position w:val="-22"/>
        </w:rPr>
        <w:drawing>
          <wp:inline distT="0" distB="0" distL="0" distR="0">
            <wp:extent cx="139065" cy="37020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 cy="370205"/>
                    </a:xfrm>
                    <a:prstGeom prst="rect">
                      <a:avLst/>
                    </a:prstGeom>
                    <a:noFill/>
                    <a:ln>
                      <a:noFill/>
                    </a:ln>
                  </pic:spPr>
                </pic:pic>
              </a:graphicData>
            </a:graphic>
          </wp:inline>
        </w:drawing>
      </w:r>
      <w:r>
        <w:t xml:space="preserve"> and P(</w:t>
      </w:r>
      <w:r>
        <w:rPr>
          <w:i/>
          <w:iCs/>
        </w:rPr>
        <w:t>E</w:t>
      </w:r>
      <w:r>
        <w:t xml:space="preserve"> </w:t>
      </w:r>
      <w:r>
        <w:rPr>
          <w:rFonts w:ascii="Symbol" w:hAnsi="Symbol" w:cs="Symbol"/>
        </w:rPr>
        <w:t></w:t>
      </w:r>
      <w:r>
        <w:t xml:space="preserve"> </w:t>
      </w:r>
      <w:r>
        <w:rPr>
          <w:i/>
          <w:iCs/>
        </w:rPr>
        <w:t>F</w:t>
      </w:r>
      <w:r>
        <w:t xml:space="preserve">) = </w:t>
      </w:r>
      <w:r>
        <w:rPr>
          <w:noProof/>
          <w:position w:val="-22"/>
        </w:rPr>
        <w:drawing>
          <wp:inline distT="0" distB="0" distL="0" distR="0">
            <wp:extent cx="139065" cy="37020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 cy="370205"/>
                    </a:xfrm>
                    <a:prstGeom prst="rect">
                      <a:avLst/>
                    </a:prstGeom>
                    <a:noFill/>
                    <a:ln>
                      <a:noFill/>
                    </a:ln>
                  </pic:spPr>
                </pic:pic>
              </a:graphicData>
            </a:graphic>
          </wp:inline>
        </w:drawing>
      </w:r>
      <w:r>
        <w:t>. Calculate</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P(</w:t>
      </w:r>
      <w:r>
        <w:rPr>
          <w:i/>
          <w:iCs/>
        </w:rPr>
        <w:t>F</w:t>
      </w:r>
      <w:r>
        <w:t>);</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P(</w:t>
      </w:r>
      <w:r>
        <w:rPr>
          <w:i/>
          <w:iCs/>
        </w:rPr>
        <w:t>E</w:t>
      </w:r>
      <w:r>
        <w:t xml:space="preserve"> </w:t>
      </w:r>
      <w:r>
        <w:rPr>
          <w:rFonts w:ascii="Symbol" w:hAnsi="Symbol" w:cs="Symbol"/>
        </w:rPr>
        <w:t></w:t>
      </w:r>
      <w:r>
        <w:t xml:space="preserve"> </w:t>
      </w:r>
      <w:r>
        <w:rPr>
          <w:i/>
          <w:iCs/>
        </w:rPr>
        <w:t>F</w:t>
      </w:r>
      <w:r>
        <w:t>).</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A factory makes calculators. Over a long period, 2% of them are found to be faulty. A random sample of 100 calculators is tested.</w:t>
      </w:r>
    </w:p>
    <w:p w:rsidR="00971D21" w:rsidRDefault="00971D21" w:rsidP="00971D2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expected number of faulty calculators in the sample.</w:t>
      </w:r>
    </w:p>
    <w:p w:rsidR="00971D21" w:rsidRDefault="00971D21" w:rsidP="00971D2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probability that three calculators are faulty.</w:t>
      </w:r>
    </w:p>
    <w:p w:rsidR="00971D21" w:rsidRDefault="00971D21" w:rsidP="00971D2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Find the probability that more than one calculator is faulty.</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10.</w:t>
      </w:r>
      <w:r>
        <w:tab/>
        <w:t xml:space="preserve">Consider events </w:t>
      </w:r>
      <w:r>
        <w:rPr>
          <w:i/>
          <w:iCs/>
        </w:rPr>
        <w:t>A</w:t>
      </w:r>
      <w:r>
        <w:t xml:space="preserve">, </w:t>
      </w:r>
      <w:r>
        <w:rPr>
          <w:i/>
          <w:iCs/>
        </w:rPr>
        <w:t>B</w:t>
      </w:r>
      <w:r>
        <w:t xml:space="preserve"> such that P (</w:t>
      </w:r>
      <w:r>
        <w:rPr>
          <w:i/>
          <w:iCs/>
        </w:rPr>
        <w:t>A</w:t>
      </w:r>
      <w:r>
        <w:t xml:space="preserve">) </w:t>
      </w:r>
      <w:r>
        <w:rPr>
          <w:rFonts w:ascii="Symbol" w:hAnsi="Symbol" w:cs="Symbol"/>
        </w:rPr>
        <w:t></w:t>
      </w:r>
      <w:r>
        <w:t xml:space="preserve"> 0, P (</w:t>
      </w:r>
      <w:r>
        <w:rPr>
          <w:i/>
          <w:iCs/>
        </w:rPr>
        <w:t>A</w:t>
      </w:r>
      <w:r>
        <w:t xml:space="preserve">) </w:t>
      </w:r>
      <w:r>
        <w:rPr>
          <w:rFonts w:ascii="Symbol" w:hAnsi="Symbol" w:cs="Symbol"/>
        </w:rPr>
        <w:t></w:t>
      </w:r>
      <w:r>
        <w:t xml:space="preserve"> 1, P (B) </w:t>
      </w:r>
      <w:r>
        <w:rPr>
          <w:rFonts w:ascii="Symbol" w:hAnsi="Symbol" w:cs="Symbol"/>
        </w:rPr>
        <w:t></w:t>
      </w:r>
      <w:r>
        <w:t xml:space="preserve"> 0, and P (B) </w:t>
      </w:r>
      <w:r>
        <w:rPr>
          <w:rFonts w:ascii="Symbol" w:hAnsi="Symbol" w:cs="Symbol"/>
        </w:rPr>
        <w:t></w:t>
      </w:r>
      <w:r>
        <w:t xml:space="preserve"> 1.</w:t>
      </w:r>
    </w:p>
    <w:p w:rsidR="00971D21" w:rsidRDefault="00971D21" w:rsidP="00971D2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In each of the situations (a), (b), (c) below state whether </w:t>
      </w:r>
      <w:r>
        <w:rPr>
          <w:i/>
          <w:iCs/>
        </w:rPr>
        <w:t>A</w:t>
      </w:r>
      <w:r>
        <w:t xml:space="preserve"> and </w:t>
      </w:r>
      <w:r>
        <w:rPr>
          <w:i/>
          <w:iCs/>
        </w:rPr>
        <w:t>B</w:t>
      </w:r>
      <w:r>
        <w:t xml:space="preserve"> are</w:t>
      </w:r>
    </w:p>
    <w:p w:rsidR="00971D21" w:rsidRDefault="00971D21" w:rsidP="00971D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mutually exclusive (M);</w:t>
      </w:r>
      <w:r>
        <w:br/>
        <w:t>independent (I);</w:t>
      </w:r>
      <w:r>
        <w:br/>
        <w:t>neither (N).</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P(A|B) = P(A)</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P(A </w:t>
      </w:r>
      <w:r>
        <w:rPr>
          <w:rFonts w:ascii="Symbol" w:hAnsi="Symbol" w:cs="Symbol"/>
        </w:rPr>
        <w:t></w:t>
      </w:r>
      <w:r>
        <w:t xml:space="preserve"> B) = 0</w:t>
      </w:r>
    </w:p>
    <w:p w:rsidR="00971D21" w:rsidRDefault="00971D21" w:rsidP="00971D2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(c)</w:t>
      </w:r>
      <w:r>
        <w:tab/>
        <w:t xml:space="preserve">P(A </w:t>
      </w:r>
      <w:r>
        <w:rPr>
          <w:rFonts w:ascii="Symbol" w:hAnsi="Symbol" w:cs="Symbol"/>
        </w:rPr>
        <w:t></w:t>
      </w:r>
      <w:r>
        <w:t xml:space="preserve"> B) = P(A)</w:t>
      </w: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71D21" w:rsidRDefault="00971D21" w:rsidP="00971D2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971D21" w:rsidRDefault="00971D21" w:rsidP="00971D21">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71D21" w:rsidRDefault="00971D21" w:rsidP="00971D21">
      <w:pPr>
        <w:pStyle w:val="Normal0"/>
        <w:rPr>
          <w:rFonts w:ascii="Times New Roman" w:hAnsi="Times New Roman" w:cs="Times New Roman"/>
          <w:sz w:val="22"/>
          <w:szCs w:val="22"/>
        </w:rPr>
      </w:pPr>
    </w:p>
    <w:p w:rsidR="009D341E" w:rsidRDefault="009D341E">
      <w:bookmarkStart w:id="0" w:name="_GoBack"/>
      <w:bookmarkEnd w:id="0"/>
    </w:p>
    <w:sectPr w:rsidR="009D341E" w:rsidSect="000D6D3C">
      <w:footerReference w:type="default" r:id="rId12"/>
      <w:pgSz w:w="11906" w:h="16838"/>
      <w:pgMar w:top="360" w:right="1134" w:bottom="63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3C" w:rsidRDefault="00971D21">
    <w:pPr>
      <w:pStyle w:val="Normal0"/>
      <w:tabs>
        <w:tab w:val="right" w:pos="9638"/>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21"/>
    <w:rsid w:val="00971D21"/>
    <w:rsid w:val="009D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F6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2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1D21"/>
    <w:pPr>
      <w:widowControl w:val="0"/>
      <w:autoSpaceDE w:val="0"/>
      <w:autoSpaceDN w:val="0"/>
      <w:adjustRightInd w:val="0"/>
    </w:pPr>
    <w:rPr>
      <w:rFonts w:ascii="Arial" w:hAnsi="Arial" w:cs="Arial"/>
    </w:rPr>
  </w:style>
  <w:style w:type="paragraph" w:customStyle="1" w:styleId="question">
    <w:name w:val="question"/>
    <w:basedOn w:val="Normal0"/>
    <w:uiPriority w:val="99"/>
    <w:rsid w:val="00971D21"/>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971D21"/>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971D21"/>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rsid w:val="00971D21"/>
    <w:pPr>
      <w:jc w:val="right"/>
    </w:pPr>
    <w:rPr>
      <w:rFonts w:ascii="Times New Roman" w:hAnsi="Times New Roman" w:cs="Times New Roman"/>
      <w:b/>
      <w:bCs/>
      <w:sz w:val="20"/>
      <w:szCs w:val="20"/>
    </w:rPr>
  </w:style>
  <w:style w:type="paragraph" w:customStyle="1" w:styleId="indent1a">
    <w:name w:val="indent1(a)"/>
    <w:basedOn w:val="Normal0"/>
    <w:uiPriority w:val="99"/>
    <w:rsid w:val="00971D21"/>
    <w:pPr>
      <w:tabs>
        <w:tab w:val="left" w:pos="1134"/>
      </w:tabs>
      <w:spacing w:before="240"/>
      <w:ind w:left="1701" w:right="567" w:hanging="1134"/>
    </w:pPr>
    <w:rPr>
      <w:rFonts w:ascii="Times New Roman" w:hAnsi="Times New Roman" w:cs="Times New Roman"/>
      <w:sz w:val="22"/>
      <w:szCs w:val="22"/>
    </w:rPr>
  </w:style>
  <w:style w:type="paragraph" w:customStyle="1" w:styleId="indent3">
    <w:name w:val="indent3"/>
    <w:basedOn w:val="Normal0"/>
    <w:uiPriority w:val="99"/>
    <w:rsid w:val="00971D21"/>
    <w:pPr>
      <w:spacing w:before="240"/>
      <w:ind w:left="2268" w:right="567" w:hanging="567"/>
    </w:pPr>
    <w:rPr>
      <w:rFonts w:ascii="Times New Roman" w:hAnsi="Times New Roman" w:cs="Times New Roman"/>
      <w:sz w:val="22"/>
      <w:szCs w:val="22"/>
    </w:rPr>
  </w:style>
  <w:style w:type="paragraph" w:customStyle="1" w:styleId="Box">
    <w:name w:val="Box"/>
    <w:basedOn w:val="Normal0"/>
    <w:uiPriority w:val="99"/>
    <w:rsid w:val="00971D21"/>
    <w:pPr>
      <w:spacing w:before="60" w:after="60"/>
      <w:jc w:val="center"/>
    </w:pPr>
    <w:rPr>
      <w:rFonts w:ascii="Times New Roman" w:hAnsi="Times New Roman" w:cs="Times New Roman"/>
      <w:sz w:val="22"/>
      <w:szCs w:val="22"/>
    </w:rPr>
  </w:style>
  <w:style w:type="paragraph" w:customStyle="1" w:styleId="indent1Char">
    <w:name w:val="indent1 Char"/>
    <w:basedOn w:val="Normal0"/>
    <w:uiPriority w:val="99"/>
    <w:rsid w:val="00971D21"/>
    <w:pPr>
      <w:spacing w:before="240"/>
      <w:ind w:left="1134"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rsid w:val="00971D21"/>
    <w:pPr>
      <w:spacing w:before="240"/>
      <w:ind w:left="567"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971D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2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1D21"/>
    <w:pPr>
      <w:widowControl w:val="0"/>
      <w:autoSpaceDE w:val="0"/>
      <w:autoSpaceDN w:val="0"/>
      <w:adjustRightInd w:val="0"/>
    </w:pPr>
    <w:rPr>
      <w:rFonts w:ascii="Arial" w:hAnsi="Arial" w:cs="Arial"/>
    </w:rPr>
  </w:style>
  <w:style w:type="paragraph" w:customStyle="1" w:styleId="question">
    <w:name w:val="question"/>
    <w:basedOn w:val="Normal0"/>
    <w:uiPriority w:val="99"/>
    <w:rsid w:val="00971D21"/>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971D21"/>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971D21"/>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rsid w:val="00971D21"/>
    <w:pPr>
      <w:jc w:val="right"/>
    </w:pPr>
    <w:rPr>
      <w:rFonts w:ascii="Times New Roman" w:hAnsi="Times New Roman" w:cs="Times New Roman"/>
      <w:b/>
      <w:bCs/>
      <w:sz w:val="20"/>
      <w:szCs w:val="20"/>
    </w:rPr>
  </w:style>
  <w:style w:type="paragraph" w:customStyle="1" w:styleId="indent1a">
    <w:name w:val="indent1(a)"/>
    <w:basedOn w:val="Normal0"/>
    <w:uiPriority w:val="99"/>
    <w:rsid w:val="00971D21"/>
    <w:pPr>
      <w:tabs>
        <w:tab w:val="left" w:pos="1134"/>
      </w:tabs>
      <w:spacing w:before="240"/>
      <w:ind w:left="1701" w:right="567" w:hanging="1134"/>
    </w:pPr>
    <w:rPr>
      <w:rFonts w:ascii="Times New Roman" w:hAnsi="Times New Roman" w:cs="Times New Roman"/>
      <w:sz w:val="22"/>
      <w:szCs w:val="22"/>
    </w:rPr>
  </w:style>
  <w:style w:type="paragraph" w:customStyle="1" w:styleId="indent3">
    <w:name w:val="indent3"/>
    <w:basedOn w:val="Normal0"/>
    <w:uiPriority w:val="99"/>
    <w:rsid w:val="00971D21"/>
    <w:pPr>
      <w:spacing w:before="240"/>
      <w:ind w:left="2268" w:right="567" w:hanging="567"/>
    </w:pPr>
    <w:rPr>
      <w:rFonts w:ascii="Times New Roman" w:hAnsi="Times New Roman" w:cs="Times New Roman"/>
      <w:sz w:val="22"/>
      <w:szCs w:val="22"/>
    </w:rPr>
  </w:style>
  <w:style w:type="paragraph" w:customStyle="1" w:styleId="Box">
    <w:name w:val="Box"/>
    <w:basedOn w:val="Normal0"/>
    <w:uiPriority w:val="99"/>
    <w:rsid w:val="00971D21"/>
    <w:pPr>
      <w:spacing w:before="60" w:after="60"/>
      <w:jc w:val="center"/>
    </w:pPr>
    <w:rPr>
      <w:rFonts w:ascii="Times New Roman" w:hAnsi="Times New Roman" w:cs="Times New Roman"/>
      <w:sz w:val="22"/>
      <w:szCs w:val="22"/>
    </w:rPr>
  </w:style>
  <w:style w:type="paragraph" w:customStyle="1" w:styleId="indent1Char">
    <w:name w:val="indent1 Char"/>
    <w:basedOn w:val="Normal0"/>
    <w:uiPriority w:val="99"/>
    <w:rsid w:val="00971D21"/>
    <w:pPr>
      <w:spacing w:before="240"/>
      <w:ind w:left="1134"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rsid w:val="00971D21"/>
    <w:pPr>
      <w:spacing w:before="240"/>
      <w:ind w:left="567"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971D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3768</Characters>
  <Application>Microsoft Macintosh Word</Application>
  <DocSecurity>0</DocSecurity>
  <Lines>31</Lines>
  <Paragraphs>8</Paragraphs>
  <ScaleCrop>false</ScaleCrop>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2015-05-19T12:30:00Z</dcterms:created>
  <dcterms:modified xsi:type="dcterms:W3CDTF">2015-05-19T12:30:00Z</dcterms:modified>
</cp:coreProperties>
</file>